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1DD1" w14:textId="0267B5F3" w:rsidR="00B15138" w:rsidRDefault="00B15138" w:rsidP="00B15138">
      <w:pPr>
        <w:spacing w:after="0" w:line="240" w:lineRule="auto"/>
        <w:jc w:val="center"/>
        <w:rPr>
          <w:rFonts w:eastAsia="Times New Roman" w:cstheme="minorHAnsi"/>
          <w:b/>
          <w:bCs/>
          <w:kern w:val="0"/>
          <w:sz w:val="24"/>
          <w:szCs w:val="24"/>
          <w:lang w:eastAsia="pl-PL"/>
          <w14:ligatures w14:val="none"/>
        </w:rPr>
      </w:pPr>
      <w:r w:rsidRPr="00196226">
        <w:rPr>
          <w:rFonts w:eastAsia="Times New Roman" w:cstheme="minorHAnsi"/>
          <w:kern w:val="0"/>
          <w:sz w:val="24"/>
          <w:szCs w:val="24"/>
          <w:lang w:eastAsia="pl-PL"/>
          <w14:ligatures w14:val="none"/>
        </w:rPr>
        <w:t xml:space="preserve">                                                                                            </w:t>
      </w:r>
      <w:r w:rsidRPr="00C31034">
        <w:rPr>
          <w:rFonts w:eastAsia="Times New Roman" w:cstheme="minorHAnsi"/>
          <w:kern w:val="0"/>
          <w:sz w:val="20"/>
          <w:szCs w:val="20"/>
          <w:lang w:eastAsia="pl-PL"/>
          <w14:ligatures w14:val="none"/>
        </w:rPr>
        <w:t>Załącznik Nr</w:t>
      </w:r>
      <w:r w:rsidR="00A71629">
        <w:rPr>
          <w:rFonts w:eastAsia="Times New Roman" w:cstheme="minorHAnsi"/>
          <w:kern w:val="0"/>
          <w:sz w:val="20"/>
          <w:szCs w:val="20"/>
          <w:lang w:eastAsia="pl-PL"/>
          <w14:ligatures w14:val="none"/>
        </w:rPr>
        <w:t xml:space="preserve"> 1</w:t>
      </w:r>
      <w:r w:rsidR="00C31034" w:rsidRPr="00C31034">
        <w:rPr>
          <w:rFonts w:eastAsia="Times New Roman" w:cstheme="minorHAnsi"/>
          <w:kern w:val="0"/>
          <w:sz w:val="20"/>
          <w:szCs w:val="20"/>
          <w:lang w:eastAsia="pl-PL"/>
          <w14:ligatures w14:val="none"/>
        </w:rPr>
        <w:t xml:space="preserve"> </w:t>
      </w:r>
      <w:r w:rsidRPr="00C31034">
        <w:rPr>
          <w:rFonts w:eastAsia="Times New Roman" w:cstheme="minorHAnsi"/>
          <w:kern w:val="0"/>
          <w:sz w:val="20"/>
          <w:szCs w:val="20"/>
          <w:lang w:eastAsia="pl-PL"/>
          <w14:ligatures w14:val="none"/>
        </w:rPr>
        <w:t>do Zarządzenia</w:t>
      </w:r>
      <w:r w:rsidRPr="00C31034">
        <w:rPr>
          <w:rFonts w:eastAsia="Times New Roman" w:cstheme="minorHAnsi"/>
          <w:kern w:val="0"/>
          <w:sz w:val="20"/>
          <w:szCs w:val="20"/>
          <w:lang w:eastAsia="pl-PL"/>
          <w14:ligatures w14:val="none"/>
        </w:rPr>
        <w:br/>
        <w:t xml:space="preserve">                                                                                                    </w:t>
      </w:r>
      <w:r w:rsidR="00C31034">
        <w:rPr>
          <w:rFonts w:eastAsia="Times New Roman" w:cstheme="minorHAnsi"/>
          <w:kern w:val="0"/>
          <w:sz w:val="20"/>
          <w:szCs w:val="20"/>
          <w:lang w:eastAsia="pl-PL"/>
          <w14:ligatures w14:val="none"/>
        </w:rPr>
        <w:t xml:space="preserve">                   </w:t>
      </w:r>
      <w:r w:rsidRPr="00C31034">
        <w:rPr>
          <w:rFonts w:eastAsia="Times New Roman" w:cstheme="minorHAnsi"/>
          <w:kern w:val="0"/>
          <w:sz w:val="20"/>
          <w:szCs w:val="20"/>
          <w:lang w:eastAsia="pl-PL"/>
          <w14:ligatures w14:val="none"/>
        </w:rPr>
        <w:t>Nr</w:t>
      </w:r>
      <w:r w:rsidR="00A71629">
        <w:rPr>
          <w:rFonts w:eastAsia="Times New Roman" w:cstheme="minorHAnsi"/>
          <w:kern w:val="0"/>
          <w:sz w:val="20"/>
          <w:szCs w:val="20"/>
          <w:lang w:eastAsia="pl-PL"/>
          <w14:ligatures w14:val="none"/>
        </w:rPr>
        <w:t xml:space="preserve"> 22</w:t>
      </w:r>
      <w:r w:rsidRPr="00C31034">
        <w:rPr>
          <w:rFonts w:eastAsia="Times New Roman" w:cstheme="minorHAnsi"/>
          <w:kern w:val="0"/>
          <w:sz w:val="20"/>
          <w:szCs w:val="20"/>
          <w:lang w:eastAsia="pl-PL"/>
          <w14:ligatures w14:val="none"/>
        </w:rPr>
        <w:t xml:space="preserve"> /2025 Dyrektora Powiatowego</w:t>
      </w:r>
      <w:r w:rsidRPr="00C31034">
        <w:rPr>
          <w:rFonts w:eastAsia="Times New Roman" w:cstheme="minorHAnsi"/>
          <w:kern w:val="0"/>
          <w:sz w:val="20"/>
          <w:szCs w:val="20"/>
          <w:lang w:eastAsia="pl-PL"/>
          <w14:ligatures w14:val="none"/>
        </w:rPr>
        <w:br/>
        <w:t xml:space="preserve">                                                                                                   </w:t>
      </w:r>
      <w:r w:rsidR="00C31034">
        <w:rPr>
          <w:rFonts w:eastAsia="Times New Roman" w:cstheme="minorHAnsi"/>
          <w:kern w:val="0"/>
          <w:sz w:val="20"/>
          <w:szCs w:val="20"/>
          <w:lang w:eastAsia="pl-PL"/>
          <w14:ligatures w14:val="none"/>
        </w:rPr>
        <w:t xml:space="preserve">               </w:t>
      </w:r>
      <w:r w:rsidRPr="00C31034">
        <w:rPr>
          <w:rFonts w:eastAsia="Times New Roman" w:cstheme="minorHAnsi"/>
          <w:kern w:val="0"/>
          <w:sz w:val="20"/>
          <w:szCs w:val="20"/>
          <w:lang w:eastAsia="pl-PL"/>
          <w14:ligatures w14:val="none"/>
        </w:rPr>
        <w:t xml:space="preserve">   Urzędu Pracy w Bielsku Podlaskim</w:t>
      </w:r>
      <w:r w:rsidRPr="00C31034">
        <w:rPr>
          <w:rFonts w:eastAsia="Times New Roman" w:cstheme="minorHAnsi"/>
          <w:kern w:val="0"/>
          <w:sz w:val="20"/>
          <w:szCs w:val="20"/>
          <w:lang w:eastAsia="pl-PL"/>
          <w14:ligatures w14:val="none"/>
        </w:rPr>
        <w:br/>
        <w:t xml:space="preserve">                                                               </w:t>
      </w:r>
      <w:r w:rsidR="00C31034">
        <w:rPr>
          <w:rFonts w:eastAsia="Times New Roman" w:cstheme="minorHAnsi"/>
          <w:kern w:val="0"/>
          <w:sz w:val="20"/>
          <w:szCs w:val="20"/>
          <w:lang w:eastAsia="pl-PL"/>
          <w14:ligatures w14:val="none"/>
        </w:rPr>
        <w:t xml:space="preserve">               </w:t>
      </w:r>
      <w:r w:rsidR="007D7CDF">
        <w:rPr>
          <w:rFonts w:eastAsia="Times New Roman" w:cstheme="minorHAnsi"/>
          <w:kern w:val="0"/>
          <w:sz w:val="20"/>
          <w:szCs w:val="20"/>
          <w:lang w:eastAsia="pl-PL"/>
          <w14:ligatures w14:val="none"/>
        </w:rPr>
        <w:t xml:space="preserve">                      </w:t>
      </w:r>
      <w:r w:rsidR="00C31034">
        <w:rPr>
          <w:rFonts w:eastAsia="Times New Roman" w:cstheme="minorHAnsi"/>
          <w:kern w:val="0"/>
          <w:sz w:val="20"/>
          <w:szCs w:val="20"/>
          <w:lang w:eastAsia="pl-PL"/>
          <w14:ligatures w14:val="none"/>
        </w:rPr>
        <w:t xml:space="preserve"> </w:t>
      </w:r>
      <w:r w:rsidRPr="00C31034">
        <w:rPr>
          <w:rFonts w:eastAsia="Times New Roman" w:cstheme="minorHAnsi"/>
          <w:kern w:val="0"/>
          <w:sz w:val="20"/>
          <w:szCs w:val="20"/>
          <w:lang w:eastAsia="pl-PL"/>
          <w14:ligatures w14:val="none"/>
        </w:rPr>
        <w:t xml:space="preserve"> z dnia</w:t>
      </w:r>
      <w:r w:rsidR="007D7CDF">
        <w:rPr>
          <w:rFonts w:eastAsia="Times New Roman" w:cstheme="minorHAnsi"/>
          <w:kern w:val="0"/>
          <w:sz w:val="20"/>
          <w:szCs w:val="20"/>
          <w:lang w:eastAsia="pl-PL"/>
          <w14:ligatures w14:val="none"/>
        </w:rPr>
        <w:t xml:space="preserve"> </w:t>
      </w:r>
      <w:r w:rsidR="00A71629">
        <w:rPr>
          <w:rFonts w:eastAsia="Times New Roman" w:cstheme="minorHAnsi"/>
          <w:kern w:val="0"/>
          <w:sz w:val="20"/>
          <w:szCs w:val="20"/>
          <w:lang w:eastAsia="pl-PL"/>
          <w14:ligatures w14:val="none"/>
        </w:rPr>
        <w:t xml:space="preserve"> 16.12.</w:t>
      </w:r>
      <w:r w:rsidRPr="00C31034">
        <w:rPr>
          <w:rFonts w:eastAsia="Times New Roman" w:cstheme="minorHAnsi"/>
          <w:kern w:val="0"/>
          <w:sz w:val="20"/>
          <w:szCs w:val="20"/>
          <w:lang w:eastAsia="pl-PL"/>
          <w14:ligatures w14:val="none"/>
        </w:rPr>
        <w:t>2025 r.</w:t>
      </w:r>
      <w:r w:rsidRPr="00893AD9">
        <w:rPr>
          <w:rFonts w:eastAsia="Times New Roman" w:cstheme="minorHAnsi"/>
          <w:kern w:val="0"/>
          <w:sz w:val="24"/>
          <w:szCs w:val="24"/>
          <w:lang w:eastAsia="pl-PL"/>
          <w14:ligatures w14:val="none"/>
        </w:rPr>
        <w:br/>
      </w:r>
      <w:r w:rsidRPr="00280E2D">
        <w:rPr>
          <w:rFonts w:eastAsia="Times New Roman" w:cstheme="minorHAnsi"/>
          <w:b/>
          <w:bCs/>
          <w:kern w:val="0"/>
          <w:sz w:val="28"/>
          <w:szCs w:val="28"/>
          <w:lang w:eastAsia="pl-PL"/>
          <w14:ligatures w14:val="none"/>
        </w:rPr>
        <w:t>Regulamin</w:t>
      </w:r>
      <w:r w:rsidRPr="00280E2D">
        <w:rPr>
          <w:rFonts w:eastAsia="Times New Roman" w:cstheme="minorHAnsi"/>
          <w:b/>
          <w:bCs/>
          <w:kern w:val="0"/>
          <w:sz w:val="28"/>
          <w:szCs w:val="28"/>
          <w:lang w:eastAsia="pl-PL"/>
          <w14:ligatures w14:val="none"/>
        </w:rPr>
        <w:br/>
        <w:t>dofinansowani</w:t>
      </w:r>
      <w:r w:rsidR="00A517E4" w:rsidRPr="00280E2D">
        <w:rPr>
          <w:rFonts w:eastAsia="Times New Roman" w:cstheme="minorHAnsi"/>
          <w:b/>
          <w:bCs/>
          <w:kern w:val="0"/>
          <w:sz w:val="28"/>
          <w:szCs w:val="28"/>
          <w:lang w:eastAsia="pl-PL"/>
          <w14:ligatures w14:val="none"/>
        </w:rPr>
        <w:t>a</w:t>
      </w:r>
      <w:r w:rsidRPr="00280E2D">
        <w:rPr>
          <w:rFonts w:eastAsia="Times New Roman" w:cstheme="minorHAnsi"/>
          <w:b/>
          <w:bCs/>
          <w:kern w:val="0"/>
          <w:sz w:val="28"/>
          <w:szCs w:val="28"/>
          <w:lang w:eastAsia="pl-PL"/>
          <w14:ligatures w14:val="none"/>
        </w:rPr>
        <w:t xml:space="preserve"> podjęci</w:t>
      </w:r>
      <w:r w:rsidR="00D064F2" w:rsidRPr="00280E2D">
        <w:rPr>
          <w:rFonts w:eastAsia="Times New Roman" w:cstheme="minorHAnsi"/>
          <w:b/>
          <w:bCs/>
          <w:kern w:val="0"/>
          <w:sz w:val="28"/>
          <w:szCs w:val="28"/>
          <w:lang w:eastAsia="pl-PL"/>
          <w14:ligatures w14:val="none"/>
        </w:rPr>
        <w:t>a</w:t>
      </w:r>
      <w:r w:rsidRPr="00280E2D">
        <w:rPr>
          <w:rFonts w:eastAsia="Times New Roman" w:cstheme="minorHAnsi"/>
          <w:b/>
          <w:bCs/>
          <w:kern w:val="0"/>
          <w:sz w:val="28"/>
          <w:szCs w:val="28"/>
          <w:lang w:eastAsia="pl-PL"/>
          <w14:ligatures w14:val="none"/>
        </w:rPr>
        <w:t xml:space="preserve"> działalności gospodarczej</w:t>
      </w:r>
      <w:r w:rsidRPr="00893AD9">
        <w:rPr>
          <w:rFonts w:eastAsia="Times New Roman" w:cstheme="minorHAnsi"/>
          <w:b/>
          <w:bCs/>
          <w:kern w:val="0"/>
          <w:sz w:val="24"/>
          <w:szCs w:val="24"/>
          <w:lang w:eastAsia="pl-PL"/>
          <w14:ligatures w14:val="none"/>
        </w:rPr>
        <w:br/>
      </w:r>
    </w:p>
    <w:p w14:paraId="3EAF44A1" w14:textId="77777777" w:rsidR="00280E2D" w:rsidRPr="00893AD9" w:rsidRDefault="00280E2D" w:rsidP="00B15138">
      <w:pPr>
        <w:spacing w:after="0" w:line="240" w:lineRule="auto"/>
        <w:jc w:val="center"/>
        <w:rPr>
          <w:rFonts w:eastAsia="Times New Roman" w:cstheme="minorHAnsi"/>
          <w:b/>
          <w:bCs/>
          <w:kern w:val="0"/>
          <w:sz w:val="24"/>
          <w:szCs w:val="24"/>
          <w:lang w:eastAsia="pl-PL"/>
          <w14:ligatures w14:val="none"/>
        </w:rPr>
      </w:pPr>
    </w:p>
    <w:p w14:paraId="5F12E7E0" w14:textId="04B6922D" w:rsidR="00B15138" w:rsidRPr="00893AD9" w:rsidRDefault="00B15138">
      <w:pPr>
        <w:pStyle w:val="Akapitzlist"/>
        <w:numPr>
          <w:ilvl w:val="0"/>
          <w:numId w:val="5"/>
        </w:numPr>
        <w:tabs>
          <w:tab w:val="left" w:pos="3544"/>
        </w:tabs>
        <w:spacing w:after="0" w:line="240" w:lineRule="auto"/>
        <w:ind w:left="851"/>
        <w:jc w:val="center"/>
        <w:rPr>
          <w:rFonts w:eastAsia="Times New Roman" w:cstheme="minorHAnsi"/>
          <w:b/>
          <w:bCs/>
          <w:kern w:val="0"/>
          <w:sz w:val="24"/>
          <w:szCs w:val="24"/>
          <w:lang w:eastAsia="pl-PL"/>
          <w14:ligatures w14:val="none"/>
        </w:rPr>
      </w:pPr>
      <w:r w:rsidRPr="00893AD9">
        <w:rPr>
          <w:rFonts w:eastAsia="Times New Roman" w:cstheme="minorHAnsi"/>
          <w:b/>
          <w:bCs/>
          <w:kern w:val="0"/>
          <w:sz w:val="24"/>
          <w:szCs w:val="24"/>
          <w:lang w:eastAsia="pl-PL"/>
          <w14:ligatures w14:val="none"/>
        </w:rPr>
        <w:t>Postanowienia ogólne</w:t>
      </w:r>
    </w:p>
    <w:p w14:paraId="374683A9" w14:textId="77777777" w:rsidR="00B15138" w:rsidRPr="00893AD9" w:rsidRDefault="00B15138" w:rsidP="002677F7">
      <w:pPr>
        <w:spacing w:after="0" w:line="240" w:lineRule="auto"/>
        <w:jc w:val="center"/>
        <w:rPr>
          <w:rFonts w:eastAsia="Times New Roman" w:cstheme="minorHAnsi"/>
          <w:b/>
          <w:bCs/>
          <w:kern w:val="0"/>
          <w:sz w:val="24"/>
          <w:szCs w:val="24"/>
          <w:lang w:eastAsia="pl-PL"/>
          <w14:ligatures w14:val="none"/>
        </w:rPr>
      </w:pPr>
      <w:r w:rsidRPr="00893AD9">
        <w:rPr>
          <w:rFonts w:eastAsia="Times New Roman" w:cstheme="minorHAnsi"/>
          <w:b/>
          <w:bCs/>
          <w:kern w:val="0"/>
          <w:sz w:val="24"/>
          <w:szCs w:val="24"/>
          <w:lang w:eastAsia="pl-PL"/>
          <w14:ligatures w14:val="none"/>
        </w:rPr>
        <w:t>§ 1</w:t>
      </w:r>
    </w:p>
    <w:p w14:paraId="66DF14E0" w14:textId="1A4B9BF7" w:rsidR="00B15138" w:rsidRPr="00E1481B" w:rsidRDefault="001622B9">
      <w:pPr>
        <w:pStyle w:val="Akapitzlist"/>
        <w:numPr>
          <w:ilvl w:val="0"/>
          <w:numId w:val="2"/>
        </w:numPr>
        <w:spacing w:after="0" w:line="276"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Dofinansowanie</w:t>
      </w:r>
      <w:r w:rsidR="00B15138" w:rsidRPr="00E1481B">
        <w:rPr>
          <w:rFonts w:eastAsia="Times New Roman" w:cstheme="minorHAnsi"/>
          <w:kern w:val="0"/>
          <w:sz w:val="24"/>
          <w:szCs w:val="24"/>
          <w:lang w:eastAsia="pl-PL"/>
          <w14:ligatures w14:val="none"/>
        </w:rPr>
        <w:t xml:space="preserve"> po</w:t>
      </w:r>
      <w:r w:rsidR="00A517E4" w:rsidRPr="00E1481B">
        <w:rPr>
          <w:rFonts w:eastAsia="Times New Roman" w:cstheme="minorHAnsi"/>
          <w:kern w:val="0"/>
          <w:sz w:val="24"/>
          <w:szCs w:val="24"/>
          <w:lang w:eastAsia="pl-PL"/>
          <w14:ligatures w14:val="none"/>
        </w:rPr>
        <w:t>dj</w:t>
      </w:r>
      <w:r w:rsidR="00B15138" w:rsidRPr="00E1481B">
        <w:rPr>
          <w:rFonts w:eastAsia="Times New Roman" w:cstheme="minorHAnsi"/>
          <w:kern w:val="0"/>
          <w:sz w:val="24"/>
          <w:szCs w:val="24"/>
          <w:lang w:eastAsia="pl-PL"/>
          <w14:ligatures w14:val="none"/>
        </w:rPr>
        <w:t>ęci</w:t>
      </w:r>
      <w:r w:rsidR="00AD7349">
        <w:rPr>
          <w:rFonts w:eastAsia="Times New Roman" w:cstheme="minorHAnsi"/>
          <w:kern w:val="0"/>
          <w:sz w:val="24"/>
          <w:szCs w:val="24"/>
          <w:lang w:eastAsia="pl-PL"/>
          <w14:ligatures w14:val="none"/>
        </w:rPr>
        <w:t>a</w:t>
      </w:r>
      <w:r w:rsidR="00B15138" w:rsidRPr="00E1481B">
        <w:rPr>
          <w:rFonts w:eastAsia="Times New Roman" w:cstheme="minorHAnsi"/>
          <w:kern w:val="0"/>
          <w:sz w:val="24"/>
          <w:szCs w:val="24"/>
          <w:lang w:eastAsia="pl-PL"/>
          <w14:ligatures w14:val="none"/>
        </w:rPr>
        <w:t xml:space="preserve"> działalności gospodarczej udzielan</w:t>
      </w:r>
      <w:r>
        <w:rPr>
          <w:rFonts w:eastAsia="Times New Roman" w:cstheme="minorHAnsi"/>
          <w:kern w:val="0"/>
          <w:sz w:val="24"/>
          <w:szCs w:val="24"/>
          <w:lang w:eastAsia="pl-PL"/>
          <w14:ligatures w14:val="none"/>
        </w:rPr>
        <w:t>e</w:t>
      </w:r>
      <w:r w:rsidR="00B15138" w:rsidRPr="00E1481B">
        <w:rPr>
          <w:rFonts w:eastAsia="Times New Roman" w:cstheme="minorHAnsi"/>
          <w:kern w:val="0"/>
          <w:sz w:val="24"/>
          <w:szCs w:val="24"/>
          <w:lang w:eastAsia="pl-PL"/>
          <w14:ligatures w14:val="none"/>
        </w:rPr>
        <w:t xml:space="preserve"> jest na podstawie:</w:t>
      </w:r>
    </w:p>
    <w:p w14:paraId="5A9A7BA4" w14:textId="77777777" w:rsidR="00FE7EB0" w:rsidRPr="00E1481B" w:rsidRDefault="00B15138" w:rsidP="00FE7EB0">
      <w:pPr>
        <w:pStyle w:val="Akapitzlist"/>
        <w:numPr>
          <w:ilvl w:val="0"/>
          <w:numId w:val="1"/>
        </w:numPr>
        <w:tabs>
          <w:tab w:val="left" w:pos="851"/>
          <w:tab w:val="left" w:pos="993"/>
        </w:tabs>
        <w:spacing w:after="0" w:line="276" w:lineRule="auto"/>
        <w:ind w:hanging="11"/>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ustawy z 20 marca 2025 r. o rynku pracy i służbach zatrudnienia;</w:t>
      </w:r>
    </w:p>
    <w:p w14:paraId="4AA60372" w14:textId="44810F30" w:rsidR="00FE7EB0" w:rsidRPr="002D2F26" w:rsidRDefault="00FE7EB0" w:rsidP="00FE7EB0">
      <w:pPr>
        <w:pStyle w:val="Akapitzlist"/>
        <w:numPr>
          <w:ilvl w:val="0"/>
          <w:numId w:val="1"/>
        </w:numPr>
        <w:tabs>
          <w:tab w:val="left" w:pos="851"/>
          <w:tab w:val="left" w:pos="993"/>
        </w:tabs>
        <w:spacing w:after="0" w:line="276" w:lineRule="auto"/>
        <w:ind w:hanging="11"/>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 xml:space="preserve">ustawy z dnia </w:t>
      </w:r>
      <w:r w:rsidRPr="002D2F26">
        <w:rPr>
          <w:rFonts w:eastAsia="Times New Roman" w:cstheme="minorHAnsi"/>
          <w:kern w:val="0"/>
          <w:sz w:val="24"/>
          <w:szCs w:val="24"/>
          <w:lang w:eastAsia="pl-PL"/>
          <w14:ligatures w14:val="none"/>
        </w:rPr>
        <w:t>23 kwietnia 1964 r. Kodeks cywilny;</w:t>
      </w:r>
    </w:p>
    <w:p w14:paraId="3C71E161" w14:textId="77777777" w:rsidR="002D2F26" w:rsidRPr="002D2F26" w:rsidRDefault="00FE7EB0" w:rsidP="002D2F26">
      <w:pPr>
        <w:pStyle w:val="Akapitzlist"/>
        <w:numPr>
          <w:ilvl w:val="0"/>
          <w:numId w:val="1"/>
        </w:numPr>
        <w:tabs>
          <w:tab w:val="left" w:pos="851"/>
          <w:tab w:val="left" w:pos="993"/>
        </w:tabs>
        <w:spacing w:after="0" w:line="276" w:lineRule="auto"/>
        <w:ind w:left="993" w:hanging="284"/>
        <w:jc w:val="both"/>
        <w:rPr>
          <w:rFonts w:eastAsia="Times New Roman" w:cstheme="minorHAnsi"/>
          <w:kern w:val="0"/>
          <w:sz w:val="24"/>
          <w:szCs w:val="24"/>
          <w:lang w:eastAsia="pl-PL"/>
          <w14:ligatures w14:val="none"/>
        </w:rPr>
      </w:pPr>
      <w:r w:rsidRPr="002D2F26">
        <w:rPr>
          <w:rFonts w:eastAsia="Times New Roman" w:cstheme="minorHAnsi"/>
          <w:kern w:val="0"/>
          <w:sz w:val="24"/>
          <w:szCs w:val="24"/>
          <w:lang w:eastAsia="pl-PL"/>
          <w14:ligatures w14:val="none"/>
        </w:rPr>
        <w:t>ustawy z dnia 30 kwietnia 2004 r. o postępowaniu w sprawach dotyczących pomocy publicznej;</w:t>
      </w:r>
    </w:p>
    <w:p w14:paraId="6336ADE9" w14:textId="632ED65D" w:rsidR="002D2F26" w:rsidRPr="002D2F26" w:rsidRDefault="002D2F26" w:rsidP="002D2F26">
      <w:pPr>
        <w:pStyle w:val="Akapitzlist"/>
        <w:numPr>
          <w:ilvl w:val="0"/>
          <w:numId w:val="1"/>
        </w:numPr>
        <w:tabs>
          <w:tab w:val="left" w:pos="851"/>
          <w:tab w:val="left" w:pos="993"/>
        </w:tabs>
        <w:spacing w:after="0" w:line="276" w:lineRule="auto"/>
        <w:ind w:left="993" w:hanging="284"/>
        <w:jc w:val="both"/>
        <w:rPr>
          <w:rFonts w:eastAsia="Times New Roman" w:cstheme="minorHAnsi"/>
          <w:kern w:val="0"/>
          <w:sz w:val="24"/>
          <w:szCs w:val="24"/>
          <w:lang w:eastAsia="pl-PL"/>
          <w14:ligatures w14:val="none"/>
        </w:rPr>
      </w:pPr>
      <w:bookmarkStart w:id="0" w:name="_Hlk216769749"/>
      <w:r w:rsidRPr="002D2F26">
        <w:rPr>
          <w:rFonts w:ascii="Calibri" w:hAnsi="Calibri" w:cs="Calibri"/>
          <w:sz w:val="24"/>
          <w:szCs w:val="24"/>
        </w:rPr>
        <w:t>rozporządzeni</w:t>
      </w:r>
      <w:r w:rsidR="001622B9">
        <w:rPr>
          <w:rFonts w:ascii="Calibri" w:hAnsi="Calibri" w:cs="Calibri"/>
          <w:sz w:val="24"/>
          <w:szCs w:val="24"/>
        </w:rPr>
        <w:t>a</w:t>
      </w:r>
      <w:r w:rsidRPr="002D2F26">
        <w:rPr>
          <w:rFonts w:ascii="Calibri" w:hAnsi="Calibri" w:cs="Calibri"/>
          <w:sz w:val="24"/>
          <w:szCs w:val="24"/>
        </w:rPr>
        <w:t xml:space="preserve"> </w:t>
      </w:r>
      <w:bookmarkStart w:id="1" w:name="_Hlk215225915"/>
      <w:r w:rsidRPr="002D2F26">
        <w:rPr>
          <w:rFonts w:ascii="Calibri" w:hAnsi="Calibri" w:cs="Calibri"/>
          <w:sz w:val="24"/>
          <w:szCs w:val="24"/>
        </w:rPr>
        <w:t>Ministra Rodziny, Pracy i Polityki Społecznej z dnia 21 listopada 2025 r. w sprawie wniosków i realizacji umów o dofinansowanie podjęcia działalności gospodarczej oraz o refundację kosztów wyposażenia lub doposażenia stanowiska pracy</w:t>
      </w:r>
      <w:bookmarkEnd w:id="0"/>
      <w:r w:rsidRPr="002D2F26">
        <w:rPr>
          <w:rFonts w:ascii="Calibri" w:hAnsi="Calibri" w:cs="Calibri"/>
          <w:sz w:val="24"/>
          <w:szCs w:val="24"/>
        </w:rPr>
        <w:t>;</w:t>
      </w:r>
    </w:p>
    <w:bookmarkEnd w:id="1"/>
    <w:p w14:paraId="345BF05A" w14:textId="77777777" w:rsidR="00B15138" w:rsidRPr="002D2F26" w:rsidRDefault="00B15138">
      <w:pPr>
        <w:pStyle w:val="Akapitzlist"/>
        <w:numPr>
          <w:ilvl w:val="0"/>
          <w:numId w:val="1"/>
        </w:numPr>
        <w:tabs>
          <w:tab w:val="left" w:pos="851"/>
          <w:tab w:val="left" w:pos="993"/>
        </w:tabs>
        <w:spacing w:after="0" w:line="276" w:lineRule="auto"/>
        <w:ind w:left="993" w:hanging="284"/>
        <w:jc w:val="both"/>
        <w:rPr>
          <w:rFonts w:eastAsia="Times New Roman" w:cstheme="minorHAnsi"/>
          <w:kern w:val="0"/>
          <w:sz w:val="24"/>
          <w:szCs w:val="24"/>
          <w:lang w:eastAsia="pl-PL"/>
          <w14:ligatures w14:val="none"/>
        </w:rPr>
      </w:pPr>
      <w:r w:rsidRPr="002D2F26">
        <w:rPr>
          <w:rFonts w:eastAsia="Times New Roman" w:cstheme="minorHAnsi"/>
          <w:kern w:val="0"/>
          <w:sz w:val="24"/>
          <w:szCs w:val="24"/>
          <w:lang w:eastAsia="pl-PL"/>
          <w14:ligatures w14:val="none"/>
        </w:rPr>
        <w:t xml:space="preserve">rozporządzenia Komisji (UE) Nr 2023/2831 z dnia 13 grudnia 2023 r. w sprawie stosowania art. 107 i 108 Traktatu o funkcjonowaniu Unii Europejskiej do pomocy de </w:t>
      </w:r>
      <w:proofErr w:type="spellStart"/>
      <w:r w:rsidRPr="002D2F26">
        <w:rPr>
          <w:rFonts w:eastAsia="Times New Roman" w:cstheme="minorHAnsi"/>
          <w:kern w:val="0"/>
          <w:sz w:val="24"/>
          <w:szCs w:val="24"/>
          <w:lang w:eastAsia="pl-PL"/>
          <w14:ligatures w14:val="none"/>
        </w:rPr>
        <w:t>minimis</w:t>
      </w:r>
      <w:proofErr w:type="spellEnd"/>
      <w:r w:rsidRPr="002D2F26">
        <w:rPr>
          <w:rFonts w:eastAsia="Times New Roman" w:cstheme="minorHAnsi"/>
          <w:kern w:val="0"/>
          <w:sz w:val="24"/>
          <w:szCs w:val="24"/>
          <w:lang w:eastAsia="pl-PL"/>
          <w14:ligatures w14:val="none"/>
        </w:rPr>
        <w:t xml:space="preserve"> (Dz. Urz. UE L 2023/2831 z 15.12.2023);</w:t>
      </w:r>
    </w:p>
    <w:p w14:paraId="783C96CE" w14:textId="10B9AA61" w:rsidR="004F6642" w:rsidRPr="002D2F26" w:rsidRDefault="007D2189">
      <w:pPr>
        <w:pStyle w:val="Akapitzlist"/>
        <w:numPr>
          <w:ilvl w:val="0"/>
          <w:numId w:val="1"/>
        </w:numPr>
        <w:tabs>
          <w:tab w:val="left" w:pos="851"/>
          <w:tab w:val="left" w:pos="993"/>
        </w:tabs>
        <w:spacing w:after="0" w:line="276" w:lineRule="auto"/>
        <w:ind w:left="993" w:hanging="284"/>
        <w:jc w:val="both"/>
        <w:rPr>
          <w:rFonts w:eastAsia="Times New Roman" w:cstheme="minorHAnsi"/>
          <w:kern w:val="0"/>
          <w:sz w:val="24"/>
          <w:szCs w:val="24"/>
          <w:lang w:eastAsia="pl-PL"/>
          <w14:ligatures w14:val="none"/>
        </w:rPr>
      </w:pPr>
      <w:r w:rsidRPr="002D2F26">
        <w:rPr>
          <w:rFonts w:eastAsia="Times New Roman" w:cstheme="minorHAnsi"/>
          <w:kern w:val="0"/>
          <w:sz w:val="24"/>
          <w:szCs w:val="24"/>
          <w:lang w:eastAsia="pl-PL"/>
          <w14:ligatures w14:val="none"/>
        </w:rPr>
        <w:t>r</w:t>
      </w:r>
      <w:r w:rsidR="004F6642" w:rsidRPr="002D2F26">
        <w:rPr>
          <w:rFonts w:eastAsia="Times New Roman" w:cstheme="minorHAnsi"/>
          <w:kern w:val="0"/>
          <w:sz w:val="24"/>
          <w:szCs w:val="24"/>
          <w:lang w:eastAsia="pl-PL"/>
          <w14:ligatures w14:val="none"/>
        </w:rPr>
        <w:t>ozporządzeni</w:t>
      </w:r>
      <w:r w:rsidR="001622B9">
        <w:rPr>
          <w:rFonts w:eastAsia="Times New Roman" w:cstheme="minorHAnsi"/>
          <w:kern w:val="0"/>
          <w:sz w:val="24"/>
          <w:szCs w:val="24"/>
          <w:lang w:eastAsia="pl-PL"/>
          <w14:ligatures w14:val="none"/>
        </w:rPr>
        <w:t>a</w:t>
      </w:r>
      <w:r w:rsidR="004F6642" w:rsidRPr="002D2F26">
        <w:rPr>
          <w:rFonts w:eastAsia="Times New Roman" w:cstheme="minorHAnsi"/>
          <w:kern w:val="0"/>
          <w:sz w:val="24"/>
          <w:szCs w:val="24"/>
          <w:lang w:eastAsia="pl-PL"/>
          <w14:ligatures w14:val="none"/>
        </w:rPr>
        <w:t xml:space="preserve"> Rady Ministrów z dnia 29 marca 2010 r. w sprawie zakresu informacji przedstawianych przez podmiot ubiegający się o pomoc de </w:t>
      </w:r>
      <w:proofErr w:type="spellStart"/>
      <w:r w:rsidR="004F6642" w:rsidRPr="002D2F26">
        <w:rPr>
          <w:rFonts w:eastAsia="Times New Roman" w:cstheme="minorHAnsi"/>
          <w:kern w:val="0"/>
          <w:sz w:val="24"/>
          <w:szCs w:val="24"/>
          <w:lang w:eastAsia="pl-PL"/>
          <w14:ligatures w14:val="none"/>
        </w:rPr>
        <w:t>minimis</w:t>
      </w:r>
      <w:proofErr w:type="spellEnd"/>
      <w:r w:rsidR="004F6642" w:rsidRPr="002D2F26">
        <w:rPr>
          <w:rFonts w:eastAsia="Times New Roman" w:cstheme="minorHAnsi"/>
          <w:kern w:val="0"/>
          <w:sz w:val="24"/>
          <w:szCs w:val="24"/>
          <w:lang w:eastAsia="pl-PL"/>
          <w14:ligatures w14:val="none"/>
        </w:rPr>
        <w:t>;</w:t>
      </w:r>
    </w:p>
    <w:p w14:paraId="1F7FAC73" w14:textId="53B3D0BE" w:rsidR="00B15138" w:rsidRPr="00E1481B" w:rsidRDefault="00B15138">
      <w:pPr>
        <w:pStyle w:val="Akapitzlist"/>
        <w:numPr>
          <w:ilvl w:val="0"/>
          <w:numId w:val="1"/>
        </w:numPr>
        <w:tabs>
          <w:tab w:val="left" w:pos="851"/>
          <w:tab w:val="left" w:pos="993"/>
        </w:tabs>
        <w:spacing w:after="0" w:line="276" w:lineRule="auto"/>
        <w:ind w:left="993" w:hanging="284"/>
        <w:jc w:val="both"/>
        <w:rPr>
          <w:rFonts w:eastAsia="Times New Roman" w:cstheme="minorHAnsi"/>
          <w:kern w:val="0"/>
          <w:sz w:val="24"/>
          <w:szCs w:val="24"/>
          <w:lang w:eastAsia="pl-PL"/>
          <w14:ligatures w14:val="none"/>
        </w:rPr>
      </w:pPr>
      <w:r w:rsidRPr="002D2F26">
        <w:rPr>
          <w:rFonts w:eastAsia="Times New Roman" w:cstheme="minorHAnsi"/>
          <w:kern w:val="0"/>
          <w:sz w:val="24"/>
          <w:szCs w:val="24"/>
          <w:lang w:eastAsia="pl-PL"/>
          <w14:ligatures w14:val="none"/>
        </w:rPr>
        <w:t>niniejszego regulaminu</w:t>
      </w:r>
      <w:r w:rsidRPr="00E1481B">
        <w:rPr>
          <w:rFonts w:eastAsia="Times New Roman" w:cstheme="minorHAnsi"/>
          <w:kern w:val="0"/>
          <w:sz w:val="24"/>
          <w:szCs w:val="24"/>
          <w:lang w:eastAsia="pl-PL"/>
          <w14:ligatures w14:val="none"/>
        </w:rPr>
        <w:t>.</w:t>
      </w:r>
    </w:p>
    <w:p w14:paraId="389343CF" w14:textId="744C6054" w:rsidR="00B15138" w:rsidRDefault="00B15138" w:rsidP="002209B3">
      <w:pPr>
        <w:spacing w:after="0" w:line="276" w:lineRule="auto"/>
        <w:rPr>
          <w:rFonts w:eastAsia="Times New Roman" w:cstheme="minorHAnsi"/>
          <w:b/>
          <w:bCs/>
          <w:kern w:val="0"/>
          <w:sz w:val="24"/>
          <w:szCs w:val="24"/>
          <w:lang w:eastAsia="pl-PL"/>
          <w14:ligatures w14:val="none"/>
        </w:rPr>
      </w:pPr>
    </w:p>
    <w:p w14:paraId="1075F731" w14:textId="03114378" w:rsidR="002E4E92" w:rsidRDefault="002E4E92" w:rsidP="004F2982">
      <w:pPr>
        <w:spacing w:after="0" w:line="276" w:lineRule="auto"/>
        <w:jc w:val="center"/>
        <w:rPr>
          <w:rFonts w:eastAsia="Times New Roman" w:cstheme="minorHAnsi"/>
          <w:b/>
          <w:bCs/>
          <w:kern w:val="0"/>
          <w:sz w:val="24"/>
          <w:szCs w:val="24"/>
          <w:lang w:eastAsia="pl-PL"/>
          <w14:ligatures w14:val="none"/>
        </w:rPr>
      </w:pPr>
      <w:r w:rsidRPr="00E1481B">
        <w:rPr>
          <w:rFonts w:eastAsia="Times New Roman" w:cstheme="minorHAnsi"/>
          <w:b/>
          <w:bCs/>
          <w:kern w:val="0"/>
          <w:sz w:val="24"/>
          <w:szCs w:val="24"/>
          <w:lang w:eastAsia="pl-PL"/>
          <w14:ligatures w14:val="none"/>
        </w:rPr>
        <w:t>§ 2</w:t>
      </w:r>
    </w:p>
    <w:p w14:paraId="71295704" w14:textId="622E0941" w:rsidR="00542290" w:rsidRPr="00542290" w:rsidRDefault="00542290">
      <w:pPr>
        <w:pStyle w:val="Akapitzlist"/>
        <w:numPr>
          <w:ilvl w:val="0"/>
          <w:numId w:val="31"/>
        </w:numPr>
        <w:spacing w:after="0" w:line="276" w:lineRule="auto"/>
        <w:jc w:val="both"/>
        <w:rPr>
          <w:rFonts w:cstheme="minorHAnsi"/>
          <w:sz w:val="24"/>
          <w:szCs w:val="24"/>
        </w:rPr>
      </w:pPr>
      <w:r w:rsidRPr="00542290">
        <w:rPr>
          <w:rFonts w:cstheme="minorHAnsi"/>
          <w:sz w:val="24"/>
          <w:szCs w:val="24"/>
        </w:rPr>
        <w:t>Ilekroć w Regulaminie jest mowa o:</w:t>
      </w:r>
    </w:p>
    <w:p w14:paraId="7BE1E382" w14:textId="60A219BF" w:rsidR="00542290" w:rsidRDefault="00542290">
      <w:pPr>
        <w:pStyle w:val="Akapitzlist"/>
        <w:numPr>
          <w:ilvl w:val="0"/>
          <w:numId w:val="32"/>
        </w:numPr>
        <w:spacing w:after="0" w:line="276" w:lineRule="auto"/>
        <w:ind w:left="993" w:hanging="284"/>
        <w:jc w:val="both"/>
        <w:rPr>
          <w:rFonts w:eastAsia="Times New Roman" w:cstheme="minorHAnsi"/>
          <w:kern w:val="0"/>
          <w:sz w:val="24"/>
          <w:szCs w:val="24"/>
          <w:lang w:eastAsia="pl-PL"/>
          <w14:ligatures w14:val="none"/>
        </w:rPr>
      </w:pPr>
      <w:r w:rsidRPr="00542290">
        <w:rPr>
          <w:rFonts w:eastAsia="Times New Roman" w:cstheme="minorHAnsi"/>
          <w:b/>
          <w:bCs/>
          <w:kern w:val="0"/>
          <w:sz w:val="24"/>
          <w:szCs w:val="24"/>
          <w:lang w:eastAsia="pl-PL"/>
          <w14:ligatures w14:val="none"/>
        </w:rPr>
        <w:t>b</w:t>
      </w:r>
      <w:r w:rsidR="002E4E92" w:rsidRPr="00542290">
        <w:rPr>
          <w:rFonts w:eastAsia="Times New Roman" w:cstheme="minorHAnsi"/>
          <w:b/>
          <w:bCs/>
          <w:kern w:val="0"/>
          <w:sz w:val="24"/>
          <w:szCs w:val="24"/>
          <w:lang w:eastAsia="pl-PL"/>
          <w14:ligatures w14:val="none"/>
        </w:rPr>
        <w:t>ezrobotnym</w:t>
      </w:r>
      <w:r w:rsidR="002E4E92" w:rsidRPr="00542290">
        <w:rPr>
          <w:rFonts w:eastAsia="Times New Roman" w:cstheme="minorHAnsi"/>
          <w:kern w:val="0"/>
          <w:sz w:val="24"/>
          <w:szCs w:val="24"/>
          <w:lang w:eastAsia="pl-PL"/>
          <w14:ligatures w14:val="none"/>
        </w:rPr>
        <w:t xml:space="preserve"> – oznacza to osobę, o której mowa w art. 2 pkt 1 ustawy z dnia </w:t>
      </w:r>
      <w:r w:rsidR="00E3159E">
        <w:rPr>
          <w:rFonts w:eastAsia="Times New Roman" w:cstheme="minorHAnsi"/>
          <w:kern w:val="0"/>
          <w:sz w:val="24"/>
          <w:szCs w:val="24"/>
          <w:lang w:eastAsia="pl-PL"/>
          <w14:ligatures w14:val="none"/>
        </w:rPr>
        <w:t xml:space="preserve">                          </w:t>
      </w:r>
      <w:r w:rsidR="002E4E92" w:rsidRPr="00542290">
        <w:rPr>
          <w:rFonts w:eastAsia="Times New Roman" w:cstheme="minorHAnsi"/>
          <w:kern w:val="0"/>
          <w:sz w:val="24"/>
          <w:szCs w:val="24"/>
          <w:lang w:eastAsia="pl-PL"/>
          <w14:ligatures w14:val="none"/>
        </w:rPr>
        <w:t>20 marca 2025 r. o rynku pracy i służbach zatrudnienia</w:t>
      </w:r>
      <w:r>
        <w:rPr>
          <w:rFonts w:eastAsia="Times New Roman" w:cstheme="minorHAnsi"/>
          <w:kern w:val="0"/>
          <w:sz w:val="24"/>
          <w:szCs w:val="24"/>
          <w:lang w:eastAsia="pl-PL"/>
          <w14:ligatures w14:val="none"/>
        </w:rPr>
        <w:t>;</w:t>
      </w:r>
    </w:p>
    <w:p w14:paraId="25391527" w14:textId="77777777" w:rsidR="00542290" w:rsidRDefault="00542290">
      <w:pPr>
        <w:pStyle w:val="Akapitzlist"/>
        <w:numPr>
          <w:ilvl w:val="0"/>
          <w:numId w:val="32"/>
        </w:numPr>
        <w:spacing w:after="0" w:line="276" w:lineRule="auto"/>
        <w:ind w:left="993" w:hanging="284"/>
        <w:jc w:val="both"/>
        <w:rPr>
          <w:rFonts w:eastAsia="Times New Roman" w:cstheme="minorHAnsi"/>
          <w:kern w:val="0"/>
          <w:sz w:val="24"/>
          <w:szCs w:val="24"/>
          <w:lang w:eastAsia="pl-PL"/>
          <w14:ligatures w14:val="none"/>
        </w:rPr>
      </w:pPr>
      <w:r w:rsidRPr="00542290">
        <w:rPr>
          <w:rFonts w:eastAsia="Times New Roman" w:cstheme="minorHAnsi"/>
          <w:b/>
          <w:bCs/>
          <w:kern w:val="0"/>
          <w:sz w:val="24"/>
          <w:szCs w:val="24"/>
          <w:lang w:eastAsia="pl-PL"/>
          <w14:ligatures w14:val="none"/>
        </w:rPr>
        <w:t>a</w:t>
      </w:r>
      <w:r w:rsidR="002E4E92" w:rsidRPr="00542290">
        <w:rPr>
          <w:rFonts w:eastAsia="Times New Roman" w:cstheme="minorHAnsi"/>
          <w:b/>
          <w:bCs/>
          <w:kern w:val="0"/>
          <w:sz w:val="24"/>
          <w:szCs w:val="24"/>
          <w:lang w:eastAsia="pl-PL"/>
          <w14:ligatures w14:val="none"/>
        </w:rPr>
        <w:t>bsolwencie CIS</w:t>
      </w:r>
      <w:r w:rsidR="002E4E92" w:rsidRPr="00542290">
        <w:rPr>
          <w:rFonts w:eastAsia="Times New Roman" w:cstheme="minorHAnsi"/>
          <w:kern w:val="0"/>
          <w:sz w:val="24"/>
          <w:szCs w:val="24"/>
          <w:lang w:eastAsia="pl-PL"/>
          <w14:ligatures w14:val="none"/>
        </w:rPr>
        <w:t xml:space="preserve"> – oznacza to absolwenta centrum integracji społecznej, o którym mowa w art. 2 pkt 1a ustawy z dnia 13 czerwca 2003 r. o zatrudnieniu socjalnym</w:t>
      </w:r>
      <w:r>
        <w:rPr>
          <w:rFonts w:eastAsia="Times New Roman" w:cstheme="minorHAnsi"/>
          <w:kern w:val="0"/>
          <w:sz w:val="24"/>
          <w:szCs w:val="24"/>
          <w:lang w:eastAsia="pl-PL"/>
          <w14:ligatures w14:val="none"/>
        </w:rPr>
        <w:t>;</w:t>
      </w:r>
    </w:p>
    <w:p w14:paraId="38C13CA4" w14:textId="77777777" w:rsidR="00542290" w:rsidRDefault="00542290">
      <w:pPr>
        <w:pStyle w:val="Akapitzlist"/>
        <w:numPr>
          <w:ilvl w:val="0"/>
          <w:numId w:val="32"/>
        </w:numPr>
        <w:spacing w:after="0" w:line="276" w:lineRule="auto"/>
        <w:ind w:left="993" w:hanging="284"/>
        <w:jc w:val="both"/>
        <w:rPr>
          <w:rFonts w:eastAsia="Times New Roman" w:cstheme="minorHAnsi"/>
          <w:kern w:val="0"/>
          <w:sz w:val="24"/>
          <w:szCs w:val="24"/>
          <w:lang w:eastAsia="pl-PL"/>
          <w14:ligatures w14:val="none"/>
        </w:rPr>
      </w:pPr>
      <w:r w:rsidRPr="00542290">
        <w:rPr>
          <w:rFonts w:eastAsia="Times New Roman" w:cstheme="minorHAnsi"/>
          <w:b/>
          <w:bCs/>
          <w:kern w:val="0"/>
          <w:sz w:val="24"/>
          <w:szCs w:val="24"/>
          <w:lang w:eastAsia="pl-PL"/>
          <w14:ligatures w14:val="none"/>
        </w:rPr>
        <w:t>a</w:t>
      </w:r>
      <w:r w:rsidR="002E4E92" w:rsidRPr="00542290">
        <w:rPr>
          <w:rFonts w:eastAsia="Times New Roman" w:cstheme="minorHAnsi"/>
          <w:b/>
          <w:bCs/>
          <w:kern w:val="0"/>
          <w:sz w:val="24"/>
          <w:szCs w:val="24"/>
          <w:lang w:eastAsia="pl-PL"/>
          <w14:ligatures w14:val="none"/>
        </w:rPr>
        <w:t>bsolwencie KIS</w:t>
      </w:r>
      <w:r w:rsidR="002E4E92" w:rsidRPr="00542290">
        <w:rPr>
          <w:rFonts w:eastAsia="Times New Roman" w:cstheme="minorHAnsi"/>
          <w:kern w:val="0"/>
          <w:sz w:val="24"/>
          <w:szCs w:val="24"/>
          <w:lang w:eastAsia="pl-PL"/>
          <w14:ligatures w14:val="none"/>
        </w:rPr>
        <w:t xml:space="preserve"> – oznacza to absolwenta klubu integracji społecznej, o którym mowa w art. 2 pkt 1b ustawy z dnia 13 czerwca 2003 r. o zatrudnieniu socjalnym</w:t>
      </w:r>
      <w:r>
        <w:rPr>
          <w:rFonts w:eastAsia="Times New Roman" w:cstheme="minorHAnsi"/>
          <w:kern w:val="0"/>
          <w:sz w:val="24"/>
          <w:szCs w:val="24"/>
          <w:lang w:eastAsia="pl-PL"/>
          <w14:ligatures w14:val="none"/>
        </w:rPr>
        <w:t>;</w:t>
      </w:r>
    </w:p>
    <w:p w14:paraId="3C2E6242" w14:textId="77777777" w:rsidR="00542290" w:rsidRDefault="00542290">
      <w:pPr>
        <w:pStyle w:val="Akapitzlist"/>
        <w:numPr>
          <w:ilvl w:val="0"/>
          <w:numId w:val="32"/>
        </w:numPr>
        <w:spacing w:after="0" w:line="276" w:lineRule="auto"/>
        <w:ind w:left="993" w:hanging="284"/>
        <w:jc w:val="both"/>
        <w:rPr>
          <w:rFonts w:eastAsia="Times New Roman" w:cstheme="minorHAnsi"/>
          <w:kern w:val="0"/>
          <w:sz w:val="24"/>
          <w:szCs w:val="24"/>
          <w:lang w:eastAsia="pl-PL"/>
          <w14:ligatures w14:val="none"/>
        </w:rPr>
      </w:pPr>
      <w:r w:rsidRPr="00542290">
        <w:rPr>
          <w:rFonts w:eastAsia="Times New Roman" w:cstheme="minorHAnsi"/>
          <w:b/>
          <w:bCs/>
          <w:kern w:val="0"/>
          <w:sz w:val="24"/>
          <w:szCs w:val="24"/>
          <w:lang w:eastAsia="pl-PL"/>
          <w14:ligatures w14:val="none"/>
        </w:rPr>
        <w:t>o</w:t>
      </w:r>
      <w:r w:rsidR="002E4E92" w:rsidRPr="00542290">
        <w:rPr>
          <w:rFonts w:eastAsia="Times New Roman" w:cstheme="minorHAnsi"/>
          <w:b/>
          <w:bCs/>
          <w:kern w:val="0"/>
          <w:sz w:val="24"/>
          <w:szCs w:val="24"/>
          <w:lang w:eastAsia="pl-PL"/>
          <w14:ligatures w14:val="none"/>
        </w:rPr>
        <w:t>piekunie</w:t>
      </w:r>
      <w:r w:rsidR="002E4E92" w:rsidRPr="00542290">
        <w:rPr>
          <w:rFonts w:eastAsia="Times New Roman" w:cstheme="minorHAnsi"/>
          <w:kern w:val="0"/>
          <w:sz w:val="24"/>
          <w:szCs w:val="24"/>
          <w:lang w:eastAsia="pl-PL"/>
          <w14:ligatures w14:val="none"/>
        </w:rPr>
        <w:t xml:space="preserve"> – oznacza to poszukującego pracy niezatrudnionego i niewykonującego innej pracy zarobkowej</w:t>
      </w:r>
      <w:r>
        <w:rPr>
          <w:rFonts w:eastAsia="Times New Roman" w:cstheme="minorHAnsi"/>
          <w:kern w:val="0"/>
          <w:sz w:val="24"/>
          <w:szCs w:val="24"/>
          <w:lang w:eastAsia="pl-PL"/>
          <w14:ligatures w14:val="none"/>
        </w:rPr>
        <w:t xml:space="preserve"> </w:t>
      </w:r>
      <w:r w:rsidR="002E4E92" w:rsidRPr="00542290">
        <w:rPr>
          <w:rFonts w:eastAsia="Times New Roman" w:cstheme="minorHAnsi"/>
          <w:kern w:val="0"/>
          <w:sz w:val="24"/>
          <w:szCs w:val="24"/>
          <w:lang w:eastAsia="pl-PL"/>
          <w14:ligatures w14:val="none"/>
        </w:rPr>
        <w:t>opiekuna osoby niepełnosprawnej.</w:t>
      </w:r>
    </w:p>
    <w:p w14:paraId="243BEBD7" w14:textId="64E89719" w:rsidR="00542290" w:rsidRDefault="00542290">
      <w:pPr>
        <w:pStyle w:val="Akapitzlist"/>
        <w:numPr>
          <w:ilvl w:val="0"/>
          <w:numId w:val="32"/>
        </w:numPr>
        <w:spacing w:after="0" w:line="276" w:lineRule="auto"/>
        <w:ind w:left="993" w:hanging="284"/>
        <w:jc w:val="both"/>
        <w:rPr>
          <w:rFonts w:eastAsia="Times New Roman" w:cstheme="minorHAnsi"/>
          <w:kern w:val="0"/>
          <w:sz w:val="24"/>
          <w:szCs w:val="24"/>
          <w:lang w:eastAsia="pl-PL"/>
          <w14:ligatures w14:val="none"/>
        </w:rPr>
      </w:pPr>
      <w:r w:rsidRPr="00542290">
        <w:rPr>
          <w:rFonts w:eastAsia="Times New Roman" w:cstheme="minorHAnsi"/>
          <w:b/>
          <w:bCs/>
          <w:kern w:val="0"/>
          <w:sz w:val="24"/>
          <w:szCs w:val="24"/>
          <w:lang w:eastAsia="pl-PL"/>
          <w14:ligatures w14:val="none"/>
        </w:rPr>
        <w:t>p</w:t>
      </w:r>
      <w:r w:rsidR="002E4E92" w:rsidRPr="00542290">
        <w:rPr>
          <w:rFonts w:eastAsia="Times New Roman" w:cstheme="minorHAnsi"/>
          <w:b/>
          <w:bCs/>
          <w:kern w:val="0"/>
          <w:sz w:val="24"/>
          <w:szCs w:val="24"/>
          <w:lang w:eastAsia="pl-PL"/>
          <w14:ligatures w14:val="none"/>
        </w:rPr>
        <w:t>rzeciętnym wynagrodzeniu</w:t>
      </w:r>
      <w:r w:rsidR="002E4E92" w:rsidRPr="00542290">
        <w:rPr>
          <w:rFonts w:eastAsia="Times New Roman" w:cstheme="minorHAnsi"/>
          <w:kern w:val="0"/>
          <w:sz w:val="24"/>
          <w:szCs w:val="24"/>
          <w:lang w:eastAsia="pl-PL"/>
          <w14:ligatures w14:val="none"/>
        </w:rPr>
        <w:t xml:space="preserve"> – należy przez to rozumieć przeciętne wynagrodzenie w poprzednim kwartale</w:t>
      </w:r>
      <w:r w:rsidR="00280E2D">
        <w:rPr>
          <w:rFonts w:eastAsia="Times New Roman" w:cstheme="minorHAnsi"/>
          <w:kern w:val="0"/>
          <w:sz w:val="24"/>
          <w:szCs w:val="24"/>
          <w:lang w:eastAsia="pl-PL"/>
          <w14:ligatures w14:val="none"/>
        </w:rPr>
        <w:t>,</w:t>
      </w:r>
      <w:r>
        <w:rPr>
          <w:rFonts w:eastAsia="Times New Roman" w:cstheme="minorHAnsi"/>
          <w:kern w:val="0"/>
          <w:sz w:val="24"/>
          <w:szCs w:val="24"/>
          <w:lang w:eastAsia="pl-PL"/>
          <w14:ligatures w14:val="none"/>
        </w:rPr>
        <w:t xml:space="preserve"> </w:t>
      </w:r>
      <w:r w:rsidR="002E4E92" w:rsidRPr="00542290">
        <w:rPr>
          <w:rFonts w:eastAsia="Times New Roman" w:cstheme="minorHAnsi"/>
          <w:kern w:val="0"/>
          <w:sz w:val="24"/>
          <w:szCs w:val="24"/>
          <w:lang w:eastAsia="pl-PL"/>
          <w14:ligatures w14:val="none"/>
        </w:rPr>
        <w:t>od pierwszego dnia następnego miesiąca po ogłoszeniu przez Prezesa Głównego Urzędu Statystycznego</w:t>
      </w:r>
      <w:r>
        <w:rPr>
          <w:rFonts w:eastAsia="Times New Roman" w:cstheme="minorHAnsi"/>
          <w:kern w:val="0"/>
          <w:sz w:val="24"/>
          <w:szCs w:val="24"/>
          <w:lang w:eastAsia="pl-PL"/>
          <w14:ligatures w14:val="none"/>
        </w:rPr>
        <w:t xml:space="preserve"> </w:t>
      </w:r>
      <w:r w:rsidR="002E4E92" w:rsidRPr="00542290">
        <w:rPr>
          <w:rFonts w:eastAsia="Times New Roman" w:cstheme="minorHAnsi"/>
          <w:kern w:val="0"/>
          <w:sz w:val="24"/>
          <w:szCs w:val="24"/>
          <w:lang w:eastAsia="pl-PL"/>
          <w14:ligatures w14:val="none"/>
        </w:rPr>
        <w:t>w Dzienniku Urzędowym Rzeczpospolitej Polskiej „Monitor Polski", na podstawie art. 20 pkt 2 ustawy z dnia 17 grudnia 1998 r. o emeryturach i rentach z Funduszu Ubezpieczeń Społecznych</w:t>
      </w:r>
      <w:r>
        <w:rPr>
          <w:rFonts w:eastAsia="Times New Roman" w:cstheme="minorHAnsi"/>
          <w:kern w:val="0"/>
          <w:sz w:val="24"/>
          <w:szCs w:val="24"/>
          <w:lang w:eastAsia="pl-PL"/>
          <w14:ligatures w14:val="none"/>
        </w:rPr>
        <w:t>;</w:t>
      </w:r>
    </w:p>
    <w:p w14:paraId="4D62DBEC" w14:textId="52E5EEC9" w:rsidR="00542290" w:rsidRPr="002D2F26" w:rsidRDefault="00542290" w:rsidP="00542290">
      <w:pPr>
        <w:pStyle w:val="Akapitzlist"/>
        <w:numPr>
          <w:ilvl w:val="0"/>
          <w:numId w:val="1"/>
        </w:numPr>
        <w:tabs>
          <w:tab w:val="left" w:pos="851"/>
          <w:tab w:val="left" w:pos="993"/>
        </w:tabs>
        <w:spacing w:after="0" w:line="276" w:lineRule="auto"/>
        <w:ind w:left="993" w:hanging="284"/>
        <w:jc w:val="both"/>
        <w:rPr>
          <w:rFonts w:eastAsia="Times New Roman" w:cstheme="minorHAnsi"/>
          <w:kern w:val="0"/>
          <w:sz w:val="24"/>
          <w:szCs w:val="24"/>
          <w:lang w:eastAsia="pl-PL"/>
          <w14:ligatures w14:val="none"/>
        </w:rPr>
      </w:pPr>
      <w:r w:rsidRPr="00542290">
        <w:rPr>
          <w:rFonts w:eastAsia="Times New Roman" w:cstheme="minorHAnsi"/>
          <w:b/>
          <w:bCs/>
          <w:kern w:val="0"/>
          <w:sz w:val="24"/>
          <w:szCs w:val="24"/>
          <w:lang w:eastAsia="pl-PL"/>
          <w14:ligatures w14:val="none"/>
        </w:rPr>
        <w:t>r</w:t>
      </w:r>
      <w:r w:rsidR="002E4E92" w:rsidRPr="00542290">
        <w:rPr>
          <w:rFonts w:eastAsia="Times New Roman" w:cstheme="minorHAnsi"/>
          <w:b/>
          <w:bCs/>
          <w:kern w:val="0"/>
          <w:sz w:val="24"/>
          <w:szCs w:val="24"/>
          <w:lang w:eastAsia="pl-PL"/>
          <w14:ligatures w14:val="none"/>
        </w:rPr>
        <w:t>ozporządzeniu</w:t>
      </w:r>
      <w:r w:rsidR="002E4E92" w:rsidRPr="00542290">
        <w:rPr>
          <w:rFonts w:eastAsia="Times New Roman" w:cstheme="minorHAnsi"/>
          <w:kern w:val="0"/>
          <w:sz w:val="24"/>
          <w:szCs w:val="24"/>
          <w:lang w:eastAsia="pl-PL"/>
          <w14:ligatures w14:val="none"/>
        </w:rPr>
        <w:t xml:space="preserve"> – należy przez to rozumieć </w:t>
      </w:r>
      <w:r w:rsidR="00280E2D">
        <w:rPr>
          <w:rFonts w:eastAsia="Times New Roman" w:cstheme="minorHAnsi"/>
          <w:kern w:val="0"/>
          <w:sz w:val="24"/>
          <w:szCs w:val="24"/>
          <w:lang w:eastAsia="pl-PL"/>
          <w14:ligatures w14:val="none"/>
        </w:rPr>
        <w:t xml:space="preserve">rozporządzenie </w:t>
      </w:r>
      <w:r w:rsidRPr="002D2F26">
        <w:rPr>
          <w:rFonts w:ascii="Calibri" w:hAnsi="Calibri" w:cs="Calibri"/>
          <w:sz w:val="24"/>
          <w:szCs w:val="24"/>
        </w:rPr>
        <w:t xml:space="preserve">Ministra Rodziny, Pracy </w:t>
      </w:r>
      <w:r w:rsidR="00280E2D">
        <w:rPr>
          <w:rFonts w:ascii="Calibri" w:hAnsi="Calibri" w:cs="Calibri"/>
          <w:sz w:val="24"/>
          <w:szCs w:val="24"/>
        </w:rPr>
        <w:br/>
      </w:r>
      <w:r w:rsidRPr="002D2F26">
        <w:rPr>
          <w:rFonts w:ascii="Calibri" w:hAnsi="Calibri" w:cs="Calibri"/>
          <w:sz w:val="24"/>
          <w:szCs w:val="24"/>
        </w:rPr>
        <w:t xml:space="preserve">i Polityki Społecznej z dnia 21 listopada 2025 r. w sprawie wniosków i realizacji umów </w:t>
      </w:r>
      <w:r w:rsidRPr="002D2F26">
        <w:rPr>
          <w:rFonts w:ascii="Calibri" w:hAnsi="Calibri" w:cs="Calibri"/>
          <w:sz w:val="24"/>
          <w:szCs w:val="24"/>
        </w:rPr>
        <w:lastRenderedPageBreak/>
        <w:t>o dofinansowanie podjęcia działalności gospodarczej oraz o refundację kosztów wyposażenia lub doposażenia stanowiska pracy;</w:t>
      </w:r>
    </w:p>
    <w:p w14:paraId="25C87154" w14:textId="77777777" w:rsidR="00542290" w:rsidRDefault="00542290">
      <w:pPr>
        <w:pStyle w:val="Akapitzlist"/>
        <w:numPr>
          <w:ilvl w:val="0"/>
          <w:numId w:val="32"/>
        </w:numPr>
        <w:spacing w:after="0" w:line="276" w:lineRule="auto"/>
        <w:ind w:left="993" w:hanging="284"/>
        <w:jc w:val="both"/>
        <w:rPr>
          <w:rFonts w:eastAsia="Times New Roman" w:cstheme="minorHAnsi"/>
          <w:kern w:val="0"/>
          <w:sz w:val="24"/>
          <w:szCs w:val="24"/>
          <w:lang w:eastAsia="pl-PL"/>
          <w14:ligatures w14:val="none"/>
        </w:rPr>
      </w:pPr>
      <w:r w:rsidRPr="00542290">
        <w:rPr>
          <w:rFonts w:eastAsia="Times New Roman" w:cstheme="minorHAnsi"/>
          <w:b/>
          <w:bCs/>
          <w:kern w:val="0"/>
          <w:sz w:val="24"/>
          <w:szCs w:val="24"/>
          <w:lang w:eastAsia="pl-PL"/>
          <w14:ligatures w14:val="none"/>
        </w:rPr>
        <w:t>s</w:t>
      </w:r>
      <w:r w:rsidR="002E4E92" w:rsidRPr="00542290">
        <w:rPr>
          <w:rFonts w:eastAsia="Times New Roman" w:cstheme="minorHAnsi"/>
          <w:b/>
          <w:bCs/>
          <w:kern w:val="0"/>
          <w:sz w:val="24"/>
          <w:szCs w:val="24"/>
          <w:lang w:eastAsia="pl-PL"/>
          <w14:ligatures w14:val="none"/>
        </w:rPr>
        <w:t xml:space="preserve">taroście </w:t>
      </w:r>
      <w:r w:rsidR="002E4E92" w:rsidRPr="00542290">
        <w:rPr>
          <w:rFonts w:eastAsia="Times New Roman" w:cstheme="minorHAnsi"/>
          <w:kern w:val="0"/>
          <w:sz w:val="24"/>
          <w:szCs w:val="24"/>
          <w:lang w:eastAsia="pl-PL"/>
          <w14:ligatures w14:val="none"/>
        </w:rPr>
        <w:t>– oznacza to działającego z upoważnienia Starosty Bielskiego Dyrektora</w:t>
      </w:r>
      <w:r>
        <w:rPr>
          <w:rFonts w:eastAsia="Times New Roman" w:cstheme="minorHAnsi"/>
          <w:kern w:val="0"/>
          <w:sz w:val="24"/>
          <w:szCs w:val="24"/>
          <w:lang w:eastAsia="pl-PL"/>
          <w14:ligatures w14:val="none"/>
        </w:rPr>
        <w:t xml:space="preserve"> </w:t>
      </w:r>
      <w:r w:rsidR="002E4E92" w:rsidRPr="00542290">
        <w:rPr>
          <w:rFonts w:eastAsia="Times New Roman" w:cstheme="minorHAnsi"/>
          <w:kern w:val="0"/>
          <w:sz w:val="24"/>
          <w:szCs w:val="24"/>
          <w:lang w:eastAsia="pl-PL"/>
          <w14:ligatures w14:val="none"/>
        </w:rPr>
        <w:t xml:space="preserve">Powiatowego Urzędu Pracy w </w:t>
      </w:r>
      <w:r w:rsidR="00516458" w:rsidRPr="00542290">
        <w:rPr>
          <w:rFonts w:eastAsia="Times New Roman" w:cstheme="minorHAnsi"/>
          <w:kern w:val="0"/>
          <w:sz w:val="24"/>
          <w:szCs w:val="24"/>
          <w:lang w:eastAsia="pl-PL"/>
          <w14:ligatures w14:val="none"/>
        </w:rPr>
        <w:t>Bielsku Podlaskim</w:t>
      </w:r>
      <w:r w:rsidR="002E4E92" w:rsidRPr="00542290">
        <w:rPr>
          <w:rFonts w:eastAsia="Times New Roman" w:cstheme="minorHAnsi"/>
          <w:kern w:val="0"/>
          <w:sz w:val="24"/>
          <w:szCs w:val="24"/>
          <w:lang w:eastAsia="pl-PL"/>
          <w14:ligatures w14:val="none"/>
        </w:rPr>
        <w:t xml:space="preserve"> lub Zastępcę Dyrektora Powiatowego Urzędu Pracy</w:t>
      </w:r>
      <w:r w:rsidR="00516458" w:rsidRPr="00542290">
        <w:rPr>
          <w:rFonts w:eastAsia="Times New Roman" w:cstheme="minorHAnsi"/>
          <w:kern w:val="0"/>
          <w:sz w:val="24"/>
          <w:szCs w:val="24"/>
          <w:lang w:eastAsia="pl-PL"/>
          <w14:ligatures w14:val="none"/>
        </w:rPr>
        <w:t xml:space="preserve"> </w:t>
      </w:r>
      <w:r w:rsidR="002E4E92" w:rsidRPr="00542290">
        <w:rPr>
          <w:rFonts w:eastAsia="Times New Roman" w:cstheme="minorHAnsi"/>
          <w:kern w:val="0"/>
          <w:sz w:val="24"/>
          <w:szCs w:val="24"/>
          <w:lang w:eastAsia="pl-PL"/>
          <w14:ligatures w14:val="none"/>
        </w:rPr>
        <w:t>w Bi</w:t>
      </w:r>
      <w:r w:rsidR="00516458" w:rsidRPr="00542290">
        <w:rPr>
          <w:rFonts w:eastAsia="Times New Roman" w:cstheme="minorHAnsi"/>
          <w:kern w:val="0"/>
          <w:sz w:val="24"/>
          <w:szCs w:val="24"/>
          <w:lang w:eastAsia="pl-PL"/>
          <w14:ligatures w14:val="none"/>
        </w:rPr>
        <w:t>elsku Podlaskim</w:t>
      </w:r>
      <w:r>
        <w:rPr>
          <w:rFonts w:eastAsia="Times New Roman" w:cstheme="minorHAnsi"/>
          <w:kern w:val="0"/>
          <w:sz w:val="24"/>
          <w:szCs w:val="24"/>
          <w:lang w:eastAsia="pl-PL"/>
          <w14:ligatures w14:val="none"/>
        </w:rPr>
        <w:t>;</w:t>
      </w:r>
    </w:p>
    <w:p w14:paraId="30D52A17" w14:textId="72E6559D" w:rsidR="00542290" w:rsidRDefault="00542290">
      <w:pPr>
        <w:pStyle w:val="Akapitzlist"/>
        <w:numPr>
          <w:ilvl w:val="0"/>
          <w:numId w:val="32"/>
        </w:numPr>
        <w:spacing w:after="0" w:line="276" w:lineRule="auto"/>
        <w:ind w:left="993" w:hanging="284"/>
        <w:jc w:val="both"/>
        <w:rPr>
          <w:rFonts w:eastAsia="Times New Roman" w:cstheme="minorHAnsi"/>
          <w:kern w:val="0"/>
          <w:sz w:val="24"/>
          <w:szCs w:val="24"/>
          <w:lang w:eastAsia="pl-PL"/>
          <w14:ligatures w14:val="none"/>
        </w:rPr>
      </w:pPr>
      <w:r w:rsidRPr="00542290">
        <w:rPr>
          <w:rFonts w:eastAsia="Times New Roman" w:cstheme="minorHAnsi"/>
          <w:b/>
          <w:bCs/>
          <w:kern w:val="0"/>
          <w:sz w:val="24"/>
          <w:szCs w:val="24"/>
          <w:lang w:eastAsia="pl-PL"/>
          <w14:ligatures w14:val="none"/>
        </w:rPr>
        <w:t>u</w:t>
      </w:r>
      <w:r w:rsidR="002E4E92" w:rsidRPr="00542290">
        <w:rPr>
          <w:rFonts w:eastAsia="Times New Roman" w:cstheme="minorHAnsi"/>
          <w:b/>
          <w:bCs/>
          <w:kern w:val="0"/>
          <w:sz w:val="24"/>
          <w:szCs w:val="24"/>
          <w:lang w:eastAsia="pl-PL"/>
          <w14:ligatures w14:val="none"/>
        </w:rPr>
        <w:t>mowie</w:t>
      </w:r>
      <w:r w:rsidR="002E4E92" w:rsidRPr="00542290">
        <w:rPr>
          <w:rFonts w:eastAsia="Times New Roman" w:cstheme="minorHAnsi"/>
          <w:kern w:val="0"/>
          <w:sz w:val="24"/>
          <w:szCs w:val="24"/>
          <w:lang w:eastAsia="pl-PL"/>
          <w14:ligatures w14:val="none"/>
        </w:rPr>
        <w:t xml:space="preserve"> – oznacza to </w:t>
      </w:r>
      <w:r w:rsidR="00E3159E">
        <w:rPr>
          <w:rFonts w:eastAsia="Times New Roman" w:cstheme="minorHAnsi"/>
          <w:kern w:val="0"/>
          <w:sz w:val="24"/>
          <w:szCs w:val="24"/>
          <w:lang w:eastAsia="pl-PL"/>
          <w14:ligatures w14:val="none"/>
        </w:rPr>
        <w:t>u</w:t>
      </w:r>
      <w:r w:rsidR="002E4E92" w:rsidRPr="00542290">
        <w:rPr>
          <w:rFonts w:eastAsia="Times New Roman" w:cstheme="minorHAnsi"/>
          <w:kern w:val="0"/>
          <w:sz w:val="24"/>
          <w:szCs w:val="24"/>
          <w:lang w:eastAsia="pl-PL"/>
          <w14:ligatures w14:val="none"/>
        </w:rPr>
        <w:t>mowę o dofinansowanie podjęcia działalności gospodarczej,</w:t>
      </w:r>
    </w:p>
    <w:p w14:paraId="75A66A4F" w14:textId="680FFAC0" w:rsidR="00542290" w:rsidRDefault="00542290">
      <w:pPr>
        <w:pStyle w:val="Akapitzlist"/>
        <w:numPr>
          <w:ilvl w:val="0"/>
          <w:numId w:val="32"/>
        </w:numPr>
        <w:spacing w:after="0" w:line="276" w:lineRule="auto"/>
        <w:ind w:left="993" w:hanging="284"/>
        <w:jc w:val="both"/>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xml:space="preserve">powiatowym </w:t>
      </w:r>
      <w:r w:rsidRPr="00542290">
        <w:rPr>
          <w:rFonts w:eastAsia="Times New Roman" w:cstheme="minorHAnsi"/>
          <w:b/>
          <w:bCs/>
          <w:kern w:val="0"/>
          <w:sz w:val="24"/>
          <w:szCs w:val="24"/>
          <w:lang w:eastAsia="pl-PL"/>
          <w14:ligatures w14:val="none"/>
        </w:rPr>
        <w:t>u</w:t>
      </w:r>
      <w:r w:rsidR="002E4E92" w:rsidRPr="00542290">
        <w:rPr>
          <w:rFonts w:eastAsia="Times New Roman" w:cstheme="minorHAnsi"/>
          <w:b/>
          <w:bCs/>
          <w:kern w:val="0"/>
          <w:sz w:val="24"/>
          <w:szCs w:val="24"/>
          <w:lang w:eastAsia="pl-PL"/>
          <w14:ligatures w14:val="none"/>
        </w:rPr>
        <w:t>rzędzie</w:t>
      </w:r>
      <w:r w:rsidR="002E4E92" w:rsidRPr="00542290">
        <w:rPr>
          <w:rFonts w:eastAsia="Times New Roman" w:cstheme="minorHAnsi"/>
          <w:kern w:val="0"/>
          <w:sz w:val="24"/>
          <w:szCs w:val="24"/>
          <w:lang w:eastAsia="pl-PL"/>
          <w14:ligatures w14:val="none"/>
        </w:rPr>
        <w:t xml:space="preserve"> </w:t>
      </w:r>
      <w:r w:rsidRPr="00542290">
        <w:rPr>
          <w:rFonts w:eastAsia="Times New Roman" w:cstheme="minorHAnsi"/>
          <w:b/>
          <w:bCs/>
          <w:kern w:val="0"/>
          <w:sz w:val="24"/>
          <w:szCs w:val="24"/>
          <w:lang w:eastAsia="pl-PL"/>
          <w14:ligatures w14:val="none"/>
        </w:rPr>
        <w:t>pracy</w:t>
      </w:r>
      <w:r>
        <w:rPr>
          <w:rFonts w:eastAsia="Times New Roman" w:cstheme="minorHAnsi"/>
          <w:kern w:val="0"/>
          <w:sz w:val="24"/>
          <w:szCs w:val="24"/>
          <w:lang w:eastAsia="pl-PL"/>
          <w14:ligatures w14:val="none"/>
        </w:rPr>
        <w:t xml:space="preserve"> -</w:t>
      </w:r>
      <w:r w:rsidR="002E4E92" w:rsidRPr="00542290">
        <w:rPr>
          <w:rFonts w:eastAsia="Times New Roman" w:cstheme="minorHAnsi"/>
          <w:kern w:val="0"/>
          <w:sz w:val="24"/>
          <w:szCs w:val="24"/>
          <w:lang w:eastAsia="pl-PL"/>
          <w14:ligatures w14:val="none"/>
        </w:rPr>
        <w:t xml:space="preserve"> oznacza Powiatowy Urząd Pracy w Bielsku Podlaskim</w:t>
      </w:r>
      <w:r>
        <w:rPr>
          <w:rFonts w:eastAsia="Times New Roman" w:cstheme="minorHAnsi"/>
          <w:kern w:val="0"/>
          <w:sz w:val="24"/>
          <w:szCs w:val="24"/>
          <w:lang w:eastAsia="pl-PL"/>
          <w14:ligatures w14:val="none"/>
        </w:rPr>
        <w:t>;</w:t>
      </w:r>
    </w:p>
    <w:p w14:paraId="7D2354F7" w14:textId="5A066A70" w:rsidR="00542290" w:rsidRDefault="00542290">
      <w:pPr>
        <w:pStyle w:val="Akapitzlist"/>
        <w:numPr>
          <w:ilvl w:val="0"/>
          <w:numId w:val="32"/>
        </w:numPr>
        <w:spacing w:after="0" w:line="276" w:lineRule="auto"/>
        <w:ind w:left="993" w:hanging="284"/>
        <w:jc w:val="both"/>
        <w:rPr>
          <w:rFonts w:eastAsia="Times New Roman" w:cstheme="minorHAnsi"/>
          <w:kern w:val="0"/>
          <w:sz w:val="24"/>
          <w:szCs w:val="24"/>
          <w:lang w:eastAsia="pl-PL"/>
          <w14:ligatures w14:val="none"/>
        </w:rPr>
      </w:pPr>
      <w:r w:rsidRPr="00542290">
        <w:rPr>
          <w:rFonts w:eastAsia="Times New Roman" w:cstheme="minorHAnsi"/>
          <w:b/>
          <w:bCs/>
          <w:kern w:val="0"/>
          <w:sz w:val="24"/>
          <w:szCs w:val="24"/>
          <w:lang w:eastAsia="pl-PL"/>
          <w14:ligatures w14:val="none"/>
        </w:rPr>
        <w:t>us</w:t>
      </w:r>
      <w:r w:rsidR="002E4E92" w:rsidRPr="00542290">
        <w:rPr>
          <w:rFonts w:eastAsia="Times New Roman" w:cstheme="minorHAnsi"/>
          <w:b/>
          <w:bCs/>
          <w:kern w:val="0"/>
          <w:sz w:val="24"/>
          <w:szCs w:val="24"/>
          <w:lang w:eastAsia="pl-PL"/>
          <w14:ligatures w14:val="none"/>
        </w:rPr>
        <w:t>tawie</w:t>
      </w:r>
      <w:r w:rsidR="002E4E92" w:rsidRPr="00542290">
        <w:rPr>
          <w:rFonts w:eastAsia="Times New Roman" w:cstheme="minorHAnsi"/>
          <w:kern w:val="0"/>
          <w:sz w:val="24"/>
          <w:szCs w:val="24"/>
          <w:lang w:eastAsia="pl-PL"/>
          <w14:ligatures w14:val="none"/>
        </w:rPr>
        <w:t xml:space="preserve"> – należy przez to rozumieć ustawę z dnia 20 marca 2025 r. o rynku pracy </w:t>
      </w:r>
      <w:r w:rsidR="00280E2D">
        <w:rPr>
          <w:rFonts w:eastAsia="Times New Roman" w:cstheme="minorHAnsi"/>
          <w:kern w:val="0"/>
          <w:sz w:val="24"/>
          <w:szCs w:val="24"/>
          <w:lang w:eastAsia="pl-PL"/>
          <w14:ligatures w14:val="none"/>
        </w:rPr>
        <w:br/>
      </w:r>
      <w:r w:rsidR="002E4E92" w:rsidRPr="00542290">
        <w:rPr>
          <w:rFonts w:eastAsia="Times New Roman" w:cstheme="minorHAnsi"/>
          <w:kern w:val="0"/>
          <w:sz w:val="24"/>
          <w:szCs w:val="24"/>
          <w:lang w:eastAsia="pl-PL"/>
          <w14:ligatures w14:val="none"/>
        </w:rPr>
        <w:t>i służbach zatrudnienia</w:t>
      </w:r>
      <w:r>
        <w:rPr>
          <w:rFonts w:eastAsia="Times New Roman" w:cstheme="minorHAnsi"/>
          <w:kern w:val="0"/>
          <w:sz w:val="24"/>
          <w:szCs w:val="24"/>
          <w:lang w:eastAsia="pl-PL"/>
          <w14:ligatures w14:val="none"/>
        </w:rPr>
        <w:t>;</w:t>
      </w:r>
    </w:p>
    <w:p w14:paraId="3A454687" w14:textId="5CA39C0F" w:rsidR="002E4E92" w:rsidRDefault="00542290">
      <w:pPr>
        <w:pStyle w:val="Akapitzlist"/>
        <w:numPr>
          <w:ilvl w:val="0"/>
          <w:numId w:val="32"/>
        </w:numPr>
        <w:spacing w:after="0" w:line="276" w:lineRule="auto"/>
        <w:ind w:left="993" w:hanging="426"/>
        <w:jc w:val="both"/>
        <w:rPr>
          <w:rFonts w:eastAsia="Times New Roman" w:cstheme="minorHAnsi"/>
          <w:kern w:val="0"/>
          <w:sz w:val="24"/>
          <w:szCs w:val="24"/>
          <w:lang w:eastAsia="pl-PL"/>
          <w14:ligatures w14:val="none"/>
        </w:rPr>
      </w:pPr>
      <w:r w:rsidRPr="00542290">
        <w:rPr>
          <w:rFonts w:eastAsia="Times New Roman" w:cstheme="minorHAnsi"/>
          <w:b/>
          <w:bCs/>
          <w:kern w:val="0"/>
          <w:sz w:val="24"/>
          <w:szCs w:val="24"/>
          <w:lang w:eastAsia="pl-PL"/>
          <w14:ligatures w14:val="none"/>
        </w:rPr>
        <w:t>w</w:t>
      </w:r>
      <w:r w:rsidR="002E4E92" w:rsidRPr="00542290">
        <w:rPr>
          <w:rFonts w:eastAsia="Times New Roman" w:cstheme="minorHAnsi"/>
          <w:b/>
          <w:bCs/>
          <w:kern w:val="0"/>
          <w:sz w:val="24"/>
          <w:szCs w:val="24"/>
          <w:lang w:eastAsia="pl-PL"/>
          <w14:ligatures w14:val="none"/>
        </w:rPr>
        <w:t>niosku</w:t>
      </w:r>
      <w:r w:rsidR="002E4E92" w:rsidRPr="00542290">
        <w:rPr>
          <w:rFonts w:eastAsia="Times New Roman" w:cstheme="minorHAnsi"/>
          <w:kern w:val="0"/>
          <w:sz w:val="24"/>
          <w:szCs w:val="24"/>
          <w:lang w:eastAsia="pl-PL"/>
          <w14:ligatures w14:val="none"/>
        </w:rPr>
        <w:t xml:space="preserve"> – oznacza to </w:t>
      </w:r>
      <w:r w:rsidR="00280E2D">
        <w:rPr>
          <w:rFonts w:eastAsia="Times New Roman" w:cstheme="minorHAnsi"/>
          <w:kern w:val="0"/>
          <w:sz w:val="24"/>
          <w:szCs w:val="24"/>
          <w:lang w:eastAsia="pl-PL"/>
          <w14:ligatures w14:val="none"/>
        </w:rPr>
        <w:t>w</w:t>
      </w:r>
      <w:r w:rsidR="002E4E92" w:rsidRPr="00542290">
        <w:rPr>
          <w:rFonts w:eastAsia="Times New Roman" w:cstheme="minorHAnsi"/>
          <w:kern w:val="0"/>
          <w:sz w:val="24"/>
          <w:szCs w:val="24"/>
          <w:lang w:eastAsia="pl-PL"/>
          <w14:ligatures w14:val="none"/>
        </w:rPr>
        <w:t>niosek o dofinansowanie podjęcia działalności gospodarczej</w:t>
      </w:r>
      <w:r>
        <w:rPr>
          <w:rFonts w:eastAsia="Times New Roman" w:cstheme="minorHAnsi"/>
          <w:kern w:val="0"/>
          <w:sz w:val="24"/>
          <w:szCs w:val="24"/>
          <w:lang w:eastAsia="pl-PL"/>
          <w14:ligatures w14:val="none"/>
        </w:rPr>
        <w:t>.</w:t>
      </w:r>
    </w:p>
    <w:p w14:paraId="4C85F6B0" w14:textId="77777777" w:rsidR="00407FFC" w:rsidRPr="00542290" w:rsidRDefault="00407FFC" w:rsidP="00407FFC">
      <w:pPr>
        <w:pStyle w:val="Akapitzlist"/>
        <w:spacing w:after="0" w:line="276" w:lineRule="auto"/>
        <w:ind w:left="993"/>
        <w:jc w:val="both"/>
        <w:rPr>
          <w:rFonts w:eastAsia="Times New Roman" w:cstheme="minorHAnsi"/>
          <w:kern w:val="0"/>
          <w:sz w:val="24"/>
          <w:szCs w:val="24"/>
          <w:lang w:eastAsia="pl-PL"/>
          <w14:ligatures w14:val="none"/>
        </w:rPr>
      </w:pPr>
    </w:p>
    <w:p w14:paraId="1B5E333C" w14:textId="3E857AD6" w:rsidR="002E4E92" w:rsidRPr="00407FFC" w:rsidRDefault="00407FFC" w:rsidP="00407FFC">
      <w:pPr>
        <w:pStyle w:val="Akapitzlist"/>
        <w:numPr>
          <w:ilvl w:val="0"/>
          <w:numId w:val="5"/>
        </w:numPr>
        <w:spacing w:after="0" w:line="276" w:lineRule="auto"/>
        <w:jc w:val="center"/>
        <w:rPr>
          <w:rFonts w:eastAsia="Times New Roman" w:cstheme="minorHAnsi"/>
          <w:b/>
          <w:bCs/>
          <w:kern w:val="0"/>
          <w:sz w:val="24"/>
          <w:szCs w:val="24"/>
          <w:lang w:eastAsia="pl-PL"/>
          <w14:ligatures w14:val="none"/>
        </w:rPr>
      </w:pPr>
      <w:r w:rsidRPr="00406233">
        <w:rPr>
          <w:rFonts w:eastAsia="Times New Roman" w:cstheme="minorHAnsi"/>
          <w:b/>
          <w:bCs/>
          <w:kern w:val="0"/>
          <w:sz w:val="24"/>
          <w:szCs w:val="24"/>
          <w:lang w:eastAsia="pl-PL"/>
          <w14:ligatures w14:val="none"/>
        </w:rPr>
        <w:t>Warunki przyznawania dofinansowania podjęcia działalności gospodarczej</w:t>
      </w:r>
    </w:p>
    <w:p w14:paraId="405461AC" w14:textId="342D99C1" w:rsidR="002E4E92" w:rsidRPr="00E1481B" w:rsidRDefault="002E4E92" w:rsidP="00406233">
      <w:pPr>
        <w:spacing w:after="0" w:line="276" w:lineRule="auto"/>
        <w:jc w:val="center"/>
        <w:rPr>
          <w:rFonts w:eastAsia="Times New Roman" w:cstheme="minorHAnsi"/>
          <w:b/>
          <w:bCs/>
          <w:kern w:val="0"/>
          <w:sz w:val="24"/>
          <w:szCs w:val="24"/>
          <w:lang w:eastAsia="pl-PL"/>
          <w14:ligatures w14:val="none"/>
        </w:rPr>
      </w:pPr>
      <w:r w:rsidRPr="00E1481B">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3</w:t>
      </w:r>
    </w:p>
    <w:p w14:paraId="58CC2A8A" w14:textId="6201114E" w:rsidR="00BC45DC" w:rsidRPr="00BC45DC" w:rsidRDefault="00B15138" w:rsidP="00BC45DC">
      <w:pPr>
        <w:pStyle w:val="Akapitzlist"/>
        <w:numPr>
          <w:ilvl w:val="0"/>
          <w:numId w:val="4"/>
        </w:numPr>
        <w:spacing w:after="0" w:line="276" w:lineRule="auto"/>
        <w:ind w:left="709" w:hanging="283"/>
        <w:jc w:val="both"/>
        <w:rPr>
          <w:rFonts w:eastAsia="Times New Roman" w:cstheme="minorHAnsi"/>
          <w:kern w:val="0"/>
          <w:sz w:val="24"/>
          <w:szCs w:val="24"/>
          <w:lang w:eastAsia="pl-PL"/>
          <w14:ligatures w14:val="none"/>
        </w:rPr>
      </w:pPr>
      <w:r w:rsidRPr="00BC45DC">
        <w:rPr>
          <w:rFonts w:eastAsia="Times New Roman" w:cstheme="minorHAnsi"/>
          <w:kern w:val="0"/>
          <w:sz w:val="24"/>
          <w:szCs w:val="24"/>
          <w:lang w:eastAsia="pl-PL"/>
          <w14:ligatures w14:val="none"/>
        </w:rPr>
        <w:t>Powiatowy Urząd Pracy</w:t>
      </w:r>
      <w:r w:rsidR="00542290" w:rsidRPr="00BC45DC">
        <w:rPr>
          <w:rFonts w:eastAsia="Times New Roman" w:cstheme="minorHAnsi"/>
          <w:kern w:val="0"/>
          <w:sz w:val="24"/>
          <w:szCs w:val="24"/>
          <w:lang w:eastAsia="pl-PL"/>
          <w14:ligatures w14:val="none"/>
        </w:rPr>
        <w:t xml:space="preserve"> </w:t>
      </w:r>
      <w:r w:rsidR="00BC45DC" w:rsidRPr="00BC45DC">
        <w:rPr>
          <w:rFonts w:eastAsia="Times New Roman" w:cstheme="minorHAnsi"/>
          <w:kern w:val="0"/>
          <w:sz w:val="24"/>
          <w:szCs w:val="24"/>
          <w:lang w:eastAsia="pl-PL"/>
          <w14:ligatures w14:val="none"/>
        </w:rPr>
        <w:t>może przyznać z Funduszu Pracy</w:t>
      </w:r>
      <w:r w:rsidR="00BC45DC">
        <w:rPr>
          <w:rFonts w:eastAsia="Times New Roman" w:cstheme="minorHAnsi"/>
          <w:kern w:val="0"/>
          <w:sz w:val="24"/>
          <w:szCs w:val="24"/>
          <w:lang w:eastAsia="pl-PL"/>
          <w14:ligatures w14:val="none"/>
        </w:rPr>
        <w:t>:</w:t>
      </w:r>
      <w:r w:rsidR="00BC45DC" w:rsidRPr="00BC45DC">
        <w:rPr>
          <w:rFonts w:eastAsia="Times New Roman" w:cstheme="minorHAnsi"/>
          <w:kern w:val="0"/>
          <w:sz w:val="24"/>
          <w:szCs w:val="24"/>
          <w:lang w:eastAsia="pl-PL"/>
          <w14:ligatures w14:val="none"/>
        </w:rPr>
        <w:t xml:space="preserve"> </w:t>
      </w:r>
    </w:p>
    <w:p w14:paraId="20DC6E30" w14:textId="77777777" w:rsidR="00BC45DC" w:rsidRDefault="004D6F9A" w:rsidP="00BC45DC">
      <w:pPr>
        <w:pStyle w:val="Akapitzlist"/>
        <w:numPr>
          <w:ilvl w:val="0"/>
          <w:numId w:val="36"/>
        </w:numPr>
        <w:spacing w:after="0" w:line="276" w:lineRule="auto"/>
        <w:ind w:left="993" w:hanging="284"/>
        <w:jc w:val="both"/>
        <w:rPr>
          <w:rFonts w:eastAsia="Times New Roman" w:cstheme="minorHAnsi"/>
          <w:kern w:val="0"/>
          <w:sz w:val="24"/>
          <w:szCs w:val="24"/>
          <w:lang w:eastAsia="pl-PL"/>
          <w14:ligatures w14:val="none"/>
        </w:rPr>
      </w:pPr>
      <w:r w:rsidRPr="00BC45DC">
        <w:rPr>
          <w:rFonts w:eastAsia="Times New Roman" w:cstheme="minorHAnsi"/>
          <w:kern w:val="0"/>
          <w:sz w:val="24"/>
          <w:szCs w:val="24"/>
          <w:lang w:eastAsia="pl-PL"/>
          <w14:ligatures w14:val="none"/>
        </w:rPr>
        <w:t>b</w:t>
      </w:r>
      <w:r w:rsidR="00B15138" w:rsidRPr="00BC45DC">
        <w:rPr>
          <w:rFonts w:eastAsia="Times New Roman" w:cstheme="minorHAnsi"/>
          <w:kern w:val="0"/>
          <w:sz w:val="24"/>
          <w:szCs w:val="24"/>
          <w:lang w:eastAsia="pl-PL"/>
          <w14:ligatures w14:val="none"/>
        </w:rPr>
        <w:t>ezrobotnemu</w:t>
      </w:r>
      <w:r w:rsidRPr="00BC45DC">
        <w:rPr>
          <w:rFonts w:eastAsia="Times New Roman" w:cstheme="minorHAnsi"/>
          <w:kern w:val="0"/>
          <w:sz w:val="24"/>
          <w:szCs w:val="24"/>
          <w:lang w:eastAsia="pl-PL"/>
          <w14:ligatures w14:val="none"/>
        </w:rPr>
        <w:t>;</w:t>
      </w:r>
    </w:p>
    <w:p w14:paraId="2908ED9B" w14:textId="77777777" w:rsidR="00BC45DC" w:rsidRDefault="00B15138" w:rsidP="00BC45DC">
      <w:pPr>
        <w:pStyle w:val="Akapitzlist"/>
        <w:numPr>
          <w:ilvl w:val="0"/>
          <w:numId w:val="36"/>
        </w:numPr>
        <w:spacing w:after="0" w:line="276" w:lineRule="auto"/>
        <w:ind w:left="993" w:hanging="284"/>
        <w:jc w:val="both"/>
        <w:rPr>
          <w:rFonts w:eastAsia="Times New Roman" w:cstheme="minorHAnsi"/>
          <w:kern w:val="0"/>
          <w:sz w:val="24"/>
          <w:szCs w:val="24"/>
          <w:lang w:eastAsia="pl-PL"/>
          <w14:ligatures w14:val="none"/>
        </w:rPr>
      </w:pPr>
      <w:r w:rsidRPr="00BC45DC">
        <w:rPr>
          <w:rFonts w:eastAsia="Times New Roman" w:cstheme="minorHAnsi"/>
          <w:kern w:val="0"/>
          <w:sz w:val="24"/>
          <w:szCs w:val="24"/>
          <w:lang w:eastAsia="pl-PL"/>
          <w14:ligatures w14:val="none"/>
        </w:rPr>
        <w:t>absolwentowi centrum integracji społecznej</w:t>
      </w:r>
      <w:r w:rsidR="001622B9" w:rsidRPr="00BC45DC">
        <w:rPr>
          <w:rFonts w:eastAsia="Times New Roman" w:cstheme="minorHAnsi"/>
          <w:kern w:val="0"/>
          <w:sz w:val="24"/>
          <w:szCs w:val="24"/>
          <w:lang w:eastAsia="pl-PL"/>
          <w14:ligatures w14:val="none"/>
        </w:rPr>
        <w:t>;</w:t>
      </w:r>
      <w:r w:rsidR="004D6F9A" w:rsidRPr="00BC45DC">
        <w:rPr>
          <w:rFonts w:eastAsia="Times New Roman" w:cstheme="minorHAnsi"/>
          <w:kern w:val="0"/>
          <w:sz w:val="24"/>
          <w:szCs w:val="24"/>
          <w:lang w:eastAsia="pl-PL"/>
          <w14:ligatures w14:val="none"/>
        </w:rPr>
        <w:t xml:space="preserve"> </w:t>
      </w:r>
    </w:p>
    <w:p w14:paraId="31AF7FFA" w14:textId="77777777" w:rsidR="00BC45DC" w:rsidRDefault="00B15138" w:rsidP="00BC45DC">
      <w:pPr>
        <w:pStyle w:val="Akapitzlist"/>
        <w:numPr>
          <w:ilvl w:val="0"/>
          <w:numId w:val="36"/>
        </w:numPr>
        <w:spacing w:after="0" w:line="276" w:lineRule="auto"/>
        <w:ind w:left="993" w:hanging="284"/>
        <w:jc w:val="both"/>
        <w:rPr>
          <w:rFonts w:eastAsia="Times New Roman" w:cstheme="minorHAnsi"/>
          <w:kern w:val="0"/>
          <w:sz w:val="24"/>
          <w:szCs w:val="24"/>
          <w:lang w:eastAsia="pl-PL"/>
          <w14:ligatures w14:val="none"/>
        </w:rPr>
      </w:pPr>
      <w:r w:rsidRPr="00BC45DC">
        <w:rPr>
          <w:rFonts w:eastAsia="Times New Roman" w:cstheme="minorHAnsi"/>
          <w:kern w:val="0"/>
          <w:sz w:val="24"/>
          <w:szCs w:val="24"/>
          <w:lang w:eastAsia="pl-PL"/>
          <w14:ligatures w14:val="none"/>
        </w:rPr>
        <w:t>absolwentowi klubu integracji społecznej</w:t>
      </w:r>
      <w:r w:rsidR="004D6F9A" w:rsidRPr="00BC45DC">
        <w:rPr>
          <w:rFonts w:eastAsia="Times New Roman" w:cstheme="minorHAnsi"/>
          <w:kern w:val="0"/>
          <w:sz w:val="24"/>
          <w:szCs w:val="24"/>
          <w:lang w:eastAsia="pl-PL"/>
          <w14:ligatures w14:val="none"/>
        </w:rPr>
        <w:t>;</w:t>
      </w:r>
    </w:p>
    <w:p w14:paraId="2FD924AC" w14:textId="25F9DA5F" w:rsidR="00BC45DC" w:rsidRDefault="004D6F9A" w:rsidP="00BC45DC">
      <w:pPr>
        <w:pStyle w:val="Akapitzlist"/>
        <w:numPr>
          <w:ilvl w:val="0"/>
          <w:numId w:val="36"/>
        </w:numPr>
        <w:spacing w:after="0" w:line="276" w:lineRule="auto"/>
        <w:ind w:left="993" w:hanging="284"/>
        <w:jc w:val="both"/>
        <w:rPr>
          <w:rFonts w:eastAsia="Times New Roman" w:cstheme="minorHAnsi"/>
          <w:kern w:val="0"/>
          <w:sz w:val="24"/>
          <w:szCs w:val="24"/>
          <w:lang w:eastAsia="pl-PL"/>
          <w14:ligatures w14:val="none"/>
        </w:rPr>
      </w:pPr>
      <w:r w:rsidRPr="00BC45DC">
        <w:rPr>
          <w:rFonts w:eastAsia="Times New Roman" w:cstheme="minorHAnsi"/>
          <w:kern w:val="0"/>
          <w:sz w:val="24"/>
          <w:szCs w:val="24"/>
          <w:lang w:eastAsia="pl-PL"/>
          <w14:ligatures w14:val="none"/>
        </w:rPr>
        <w:t>poszukującemu pracy niezatrudnionemu i niewykonującemu innej pracy zarobkowej opiekunowi osoby niepełnosprawnej</w:t>
      </w:r>
    </w:p>
    <w:p w14:paraId="60DE7538" w14:textId="1E9A0CD7" w:rsidR="00BC45DC" w:rsidRPr="00BC45DC" w:rsidRDefault="00BC45DC" w:rsidP="00BC45DC">
      <w:pPr>
        <w:pStyle w:val="Akapitzlist"/>
        <w:spacing w:after="0" w:line="276"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jednorazowo</w:t>
      </w:r>
      <w:bookmarkStart w:id="2" w:name="_Hlk199795051"/>
      <w:r w:rsidRPr="00E1481B">
        <w:rPr>
          <w:rFonts w:eastAsia="Times New Roman" w:cstheme="minorHAnsi"/>
          <w:kern w:val="0"/>
          <w:sz w:val="24"/>
          <w:szCs w:val="24"/>
          <w:lang w:eastAsia="pl-PL"/>
          <w14:ligatures w14:val="none"/>
        </w:rPr>
        <w:t xml:space="preserve"> środk</w:t>
      </w:r>
      <w:r>
        <w:rPr>
          <w:rFonts w:eastAsia="Times New Roman" w:cstheme="minorHAnsi"/>
          <w:kern w:val="0"/>
          <w:sz w:val="24"/>
          <w:szCs w:val="24"/>
          <w:lang w:eastAsia="pl-PL"/>
          <w14:ligatures w14:val="none"/>
        </w:rPr>
        <w:t>i</w:t>
      </w:r>
      <w:r w:rsidRPr="00E1481B">
        <w:rPr>
          <w:rFonts w:eastAsia="Times New Roman" w:cstheme="minorHAnsi"/>
          <w:kern w:val="0"/>
          <w:sz w:val="24"/>
          <w:szCs w:val="24"/>
          <w:lang w:eastAsia="pl-PL"/>
          <w14:ligatures w14:val="none"/>
        </w:rPr>
        <w:t xml:space="preserve"> </w:t>
      </w:r>
      <w:bookmarkEnd w:id="2"/>
      <w:r w:rsidRPr="00E1481B">
        <w:rPr>
          <w:rFonts w:eastAsia="Times New Roman" w:cstheme="minorHAnsi"/>
          <w:kern w:val="0"/>
          <w:sz w:val="24"/>
          <w:szCs w:val="24"/>
          <w:lang w:eastAsia="pl-PL"/>
          <w14:ligatures w14:val="none"/>
        </w:rPr>
        <w:t>na podjęcie działalności gospodarczej, zwan</w:t>
      </w:r>
      <w:r>
        <w:rPr>
          <w:rFonts w:eastAsia="Times New Roman" w:cstheme="minorHAnsi"/>
          <w:kern w:val="0"/>
          <w:sz w:val="24"/>
          <w:szCs w:val="24"/>
          <w:lang w:eastAsia="pl-PL"/>
          <w14:ligatures w14:val="none"/>
        </w:rPr>
        <w:t>e</w:t>
      </w:r>
      <w:r w:rsidRPr="00E1481B">
        <w:rPr>
          <w:rFonts w:eastAsia="Times New Roman" w:cstheme="minorHAnsi"/>
          <w:kern w:val="0"/>
          <w:sz w:val="24"/>
          <w:szCs w:val="24"/>
          <w:lang w:eastAsia="pl-PL"/>
          <w14:ligatures w14:val="none"/>
        </w:rPr>
        <w:t xml:space="preserve"> dalej</w:t>
      </w:r>
      <w:r>
        <w:rPr>
          <w:rFonts w:eastAsia="Times New Roman" w:cstheme="minorHAnsi"/>
          <w:kern w:val="0"/>
          <w:sz w:val="24"/>
          <w:szCs w:val="24"/>
          <w:lang w:eastAsia="pl-PL"/>
          <w14:ligatures w14:val="none"/>
        </w:rPr>
        <w:t xml:space="preserve"> </w:t>
      </w:r>
      <w:r w:rsidRPr="00E1481B">
        <w:rPr>
          <w:rFonts w:eastAsia="Times New Roman" w:cstheme="minorHAnsi"/>
          <w:kern w:val="0"/>
          <w:sz w:val="24"/>
          <w:szCs w:val="24"/>
          <w:lang w:eastAsia="pl-PL"/>
          <w14:ligatures w14:val="none"/>
        </w:rPr>
        <w:t>„dofinansowaniem”:</w:t>
      </w:r>
    </w:p>
    <w:p w14:paraId="22B35B03" w14:textId="5994382C" w:rsidR="00B15138" w:rsidRPr="00E1481B" w:rsidRDefault="00B15138">
      <w:pPr>
        <w:pStyle w:val="Akapitzlist"/>
        <w:numPr>
          <w:ilvl w:val="0"/>
          <w:numId w:val="2"/>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 xml:space="preserve">Pomoc, o której mowa wyżej, udzielana jest przez </w:t>
      </w:r>
      <w:r w:rsidR="00FE7EB0" w:rsidRPr="00E1481B">
        <w:rPr>
          <w:rFonts w:eastAsia="Times New Roman" w:cstheme="minorHAnsi"/>
          <w:kern w:val="0"/>
          <w:sz w:val="24"/>
          <w:szCs w:val="24"/>
          <w:lang w:eastAsia="pl-PL"/>
          <w14:ligatures w14:val="none"/>
        </w:rPr>
        <w:t xml:space="preserve">Powiat Bielski reprezentowany przez </w:t>
      </w:r>
      <w:r w:rsidRPr="00E1481B">
        <w:rPr>
          <w:rFonts w:eastAsia="Times New Roman" w:cstheme="minorHAnsi"/>
          <w:kern w:val="0"/>
          <w:sz w:val="24"/>
          <w:szCs w:val="24"/>
          <w:lang w:eastAsia="pl-PL"/>
          <w14:ligatures w14:val="none"/>
        </w:rPr>
        <w:t>Starostę Powiatu,</w:t>
      </w:r>
      <w:r w:rsidR="00FE7EB0" w:rsidRPr="00E1481B">
        <w:rPr>
          <w:rFonts w:eastAsia="Times New Roman" w:cstheme="minorHAnsi"/>
          <w:kern w:val="0"/>
          <w:sz w:val="24"/>
          <w:szCs w:val="24"/>
          <w:lang w:eastAsia="pl-PL"/>
          <w14:ligatures w14:val="none"/>
        </w:rPr>
        <w:t xml:space="preserve"> </w:t>
      </w:r>
      <w:r w:rsidRPr="00E1481B">
        <w:rPr>
          <w:rFonts w:eastAsia="Times New Roman" w:cstheme="minorHAnsi"/>
          <w:kern w:val="0"/>
          <w:sz w:val="24"/>
          <w:szCs w:val="24"/>
          <w:lang w:eastAsia="pl-PL"/>
          <w14:ligatures w14:val="none"/>
        </w:rPr>
        <w:t xml:space="preserve">w imieniu którego działa Dyrektor Powiatowego Urzędu Pracy </w:t>
      </w:r>
      <w:r w:rsidR="00FE7EB0" w:rsidRPr="00E1481B">
        <w:rPr>
          <w:rFonts w:eastAsia="Times New Roman" w:cstheme="minorHAnsi"/>
          <w:kern w:val="0"/>
          <w:sz w:val="24"/>
          <w:szCs w:val="24"/>
          <w:lang w:eastAsia="pl-PL"/>
          <w14:ligatures w14:val="none"/>
        </w:rPr>
        <w:t xml:space="preserve">                     </w:t>
      </w:r>
      <w:r w:rsidRPr="00E1481B">
        <w:rPr>
          <w:rFonts w:eastAsia="Times New Roman" w:cstheme="minorHAnsi"/>
          <w:kern w:val="0"/>
          <w:sz w:val="24"/>
          <w:szCs w:val="24"/>
          <w:lang w:eastAsia="pl-PL"/>
          <w14:ligatures w14:val="none"/>
        </w:rPr>
        <w:t>w Bielsku Podlaskim</w:t>
      </w:r>
      <w:r w:rsidR="00542290">
        <w:rPr>
          <w:rFonts w:eastAsia="Times New Roman" w:cstheme="minorHAnsi"/>
          <w:kern w:val="0"/>
          <w:sz w:val="24"/>
          <w:szCs w:val="24"/>
          <w:lang w:eastAsia="pl-PL"/>
          <w14:ligatures w14:val="none"/>
        </w:rPr>
        <w:t xml:space="preserve"> lub Zastępca Dyrektora Powiatowego Urzędu Pracy w Bielsku Podlaskim</w:t>
      </w:r>
      <w:r w:rsidRPr="00E1481B">
        <w:rPr>
          <w:rFonts w:eastAsia="Times New Roman" w:cstheme="minorHAnsi"/>
          <w:kern w:val="0"/>
          <w:sz w:val="24"/>
          <w:szCs w:val="24"/>
          <w:lang w:eastAsia="pl-PL"/>
          <w14:ligatures w14:val="none"/>
        </w:rPr>
        <w:t>,</w:t>
      </w:r>
      <w:r w:rsidR="000E35DC" w:rsidRPr="00E1481B">
        <w:rPr>
          <w:rFonts w:eastAsia="Times New Roman" w:cstheme="minorHAnsi"/>
          <w:kern w:val="0"/>
          <w:sz w:val="24"/>
          <w:szCs w:val="24"/>
          <w:lang w:eastAsia="pl-PL"/>
          <w14:ligatures w14:val="none"/>
        </w:rPr>
        <w:t xml:space="preserve"> </w:t>
      </w:r>
      <w:r w:rsidRPr="00E1481B">
        <w:rPr>
          <w:rFonts w:eastAsia="Times New Roman" w:cstheme="minorHAnsi"/>
          <w:kern w:val="0"/>
          <w:sz w:val="24"/>
          <w:szCs w:val="24"/>
          <w:lang w:eastAsia="pl-PL"/>
          <w14:ligatures w14:val="none"/>
        </w:rPr>
        <w:t xml:space="preserve">na podstawie umowy zawartej z </w:t>
      </w:r>
      <w:r w:rsidR="00FE7EB0" w:rsidRPr="00E1481B">
        <w:rPr>
          <w:rFonts w:eastAsia="Times New Roman" w:cstheme="minorHAnsi"/>
          <w:kern w:val="0"/>
          <w:sz w:val="24"/>
          <w:szCs w:val="24"/>
          <w:lang w:eastAsia="pl-PL"/>
          <w14:ligatures w14:val="none"/>
        </w:rPr>
        <w:t>w</w:t>
      </w:r>
      <w:r w:rsidRPr="00E1481B">
        <w:rPr>
          <w:rFonts w:eastAsia="Times New Roman" w:cstheme="minorHAnsi"/>
          <w:kern w:val="0"/>
          <w:sz w:val="24"/>
          <w:szCs w:val="24"/>
          <w:lang w:eastAsia="pl-PL"/>
          <w14:ligatures w14:val="none"/>
        </w:rPr>
        <w:t>nioskującym.</w:t>
      </w:r>
    </w:p>
    <w:p w14:paraId="224DFA68" w14:textId="5DE2DF06" w:rsidR="004F2982" w:rsidRPr="002209B3" w:rsidRDefault="00A13EA5" w:rsidP="004F2982">
      <w:pPr>
        <w:pStyle w:val="Akapitzlist"/>
        <w:numPr>
          <w:ilvl w:val="0"/>
          <w:numId w:val="2"/>
        </w:numPr>
        <w:spacing w:after="0" w:line="276" w:lineRule="auto"/>
        <w:jc w:val="both"/>
        <w:rPr>
          <w:rFonts w:eastAsia="Times New Roman" w:cstheme="minorHAnsi"/>
          <w:kern w:val="0"/>
          <w:sz w:val="24"/>
          <w:szCs w:val="24"/>
          <w:lang w:eastAsia="pl-PL"/>
          <w14:ligatures w14:val="none"/>
        </w:rPr>
      </w:pPr>
      <w:r w:rsidRPr="00E1481B">
        <w:rPr>
          <w:rFonts w:cstheme="minorHAnsi"/>
          <w:sz w:val="24"/>
          <w:szCs w:val="24"/>
        </w:rPr>
        <w:t>Starosta, uwzględniając specyfikę lokalnego rynku pracy, w tym wielkość i strukturę bezrobocia oraz kwotę środków na formy wsparcia, po uzyskaniu pozytywnej opinii powiatowej rady rynku pracy, może określić dodatkowe warunki dotyczące rodzaju planowanej działalności gospodarczej lub kategorii osób ubiegających</w:t>
      </w:r>
      <w:r w:rsidR="002D2F26">
        <w:rPr>
          <w:rFonts w:cstheme="minorHAnsi"/>
          <w:sz w:val="24"/>
          <w:szCs w:val="24"/>
        </w:rPr>
        <w:t xml:space="preserve"> </w:t>
      </w:r>
      <w:r w:rsidR="00542290">
        <w:rPr>
          <w:rFonts w:cstheme="minorHAnsi"/>
          <w:sz w:val="24"/>
          <w:szCs w:val="24"/>
        </w:rPr>
        <w:br/>
      </w:r>
      <w:r w:rsidRPr="00E1481B">
        <w:rPr>
          <w:rFonts w:cstheme="minorHAnsi"/>
          <w:sz w:val="24"/>
          <w:szCs w:val="24"/>
        </w:rPr>
        <w:t>się</w:t>
      </w:r>
      <w:r w:rsidR="00E75389">
        <w:rPr>
          <w:rFonts w:cstheme="minorHAnsi"/>
          <w:sz w:val="24"/>
          <w:szCs w:val="24"/>
        </w:rPr>
        <w:t xml:space="preserve"> </w:t>
      </w:r>
      <w:r w:rsidRPr="00E1481B">
        <w:rPr>
          <w:rFonts w:cstheme="minorHAnsi"/>
          <w:sz w:val="24"/>
          <w:szCs w:val="24"/>
        </w:rPr>
        <w:t>o dofinansowanie podjęcia działalności gospodarczej.</w:t>
      </w:r>
    </w:p>
    <w:p w14:paraId="32A270F4" w14:textId="4EDACEBC" w:rsidR="004D6F9A" w:rsidRPr="00407FFC" w:rsidRDefault="00B15138" w:rsidP="00407FFC">
      <w:pPr>
        <w:spacing w:after="0" w:line="276" w:lineRule="auto"/>
        <w:jc w:val="center"/>
        <w:rPr>
          <w:rFonts w:eastAsia="Times New Roman" w:cstheme="minorHAnsi"/>
          <w:kern w:val="0"/>
          <w:sz w:val="24"/>
          <w:szCs w:val="24"/>
          <w:lang w:eastAsia="pl-PL"/>
          <w14:ligatures w14:val="none"/>
        </w:rPr>
      </w:pPr>
      <w:r w:rsidRPr="00407FFC">
        <w:rPr>
          <w:rFonts w:eastAsia="Times New Roman" w:cstheme="minorHAnsi"/>
          <w:kern w:val="0"/>
          <w:sz w:val="24"/>
          <w:szCs w:val="24"/>
          <w:lang w:eastAsia="pl-PL"/>
          <w14:ligatures w14:val="none"/>
        </w:rPr>
        <w:br/>
      </w:r>
      <w:bookmarkStart w:id="3" w:name="_Hlk216158934"/>
      <w:r w:rsidRPr="00407FFC">
        <w:rPr>
          <w:rFonts w:eastAsia="Times New Roman" w:cstheme="minorHAnsi"/>
          <w:b/>
          <w:bCs/>
          <w:kern w:val="0"/>
          <w:sz w:val="24"/>
          <w:szCs w:val="24"/>
          <w:lang w:eastAsia="pl-PL"/>
          <w14:ligatures w14:val="none"/>
        </w:rPr>
        <w:t>§</w:t>
      </w:r>
      <w:bookmarkEnd w:id="3"/>
      <w:r w:rsidRPr="00407FFC">
        <w:rPr>
          <w:rFonts w:eastAsia="Times New Roman" w:cstheme="minorHAnsi"/>
          <w:b/>
          <w:bCs/>
          <w:kern w:val="0"/>
          <w:sz w:val="24"/>
          <w:szCs w:val="24"/>
          <w:lang w:eastAsia="pl-PL"/>
          <w14:ligatures w14:val="none"/>
        </w:rPr>
        <w:t xml:space="preserve"> </w:t>
      </w:r>
      <w:r w:rsidR="00406233" w:rsidRPr="00407FFC">
        <w:rPr>
          <w:rFonts w:eastAsia="Times New Roman" w:cstheme="minorHAnsi"/>
          <w:b/>
          <w:bCs/>
          <w:kern w:val="0"/>
          <w:sz w:val="24"/>
          <w:szCs w:val="24"/>
          <w:lang w:eastAsia="pl-PL"/>
          <w14:ligatures w14:val="none"/>
        </w:rPr>
        <w:t>4</w:t>
      </w:r>
    </w:p>
    <w:p w14:paraId="580F059D" w14:textId="175586BC" w:rsidR="00E06C4D" w:rsidRPr="00945B28" w:rsidRDefault="00D527DF">
      <w:pPr>
        <w:pStyle w:val="Akapitzlist"/>
        <w:numPr>
          <w:ilvl w:val="0"/>
          <w:numId w:val="6"/>
        </w:numPr>
        <w:tabs>
          <w:tab w:val="left" w:pos="1134"/>
        </w:tabs>
        <w:spacing w:after="0" w:line="276" w:lineRule="auto"/>
        <w:ind w:hanging="294"/>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Bezrobotny, absolwent centrum integracji społecznej, absolwent klubu integracji społecznej</w:t>
      </w:r>
      <w:r w:rsidR="00B15138" w:rsidRPr="00945B28">
        <w:rPr>
          <w:rFonts w:eastAsia="Times New Roman" w:cstheme="minorHAnsi"/>
          <w:kern w:val="0"/>
          <w:sz w:val="24"/>
          <w:szCs w:val="24"/>
          <w:lang w:eastAsia="pl-PL"/>
          <w14:ligatures w14:val="none"/>
        </w:rPr>
        <w:t xml:space="preserve"> </w:t>
      </w:r>
      <w:r>
        <w:rPr>
          <w:rFonts w:eastAsia="Times New Roman" w:cstheme="minorHAnsi"/>
          <w:kern w:val="0"/>
          <w:sz w:val="24"/>
          <w:szCs w:val="24"/>
          <w:lang w:eastAsia="pl-PL"/>
          <w14:ligatures w14:val="none"/>
        </w:rPr>
        <w:t>lub poszukujący pracy niezatrudniony i niewykonujący innej pracy zarobkowej opiekun osoby niepełnosprawnej</w:t>
      </w:r>
      <w:r w:rsidR="00280E2D">
        <w:rPr>
          <w:rFonts w:eastAsia="Times New Roman" w:cstheme="minorHAnsi"/>
          <w:kern w:val="0"/>
          <w:sz w:val="24"/>
          <w:szCs w:val="24"/>
          <w:lang w:eastAsia="pl-PL"/>
          <w14:ligatures w14:val="none"/>
        </w:rPr>
        <w:t>,</w:t>
      </w:r>
      <w:r>
        <w:rPr>
          <w:rFonts w:eastAsia="Times New Roman" w:cstheme="minorHAnsi"/>
          <w:kern w:val="0"/>
          <w:sz w:val="24"/>
          <w:szCs w:val="24"/>
          <w:lang w:eastAsia="pl-PL"/>
          <w14:ligatures w14:val="none"/>
        </w:rPr>
        <w:t xml:space="preserve"> </w:t>
      </w:r>
      <w:r w:rsidR="00B15138" w:rsidRPr="00945B28">
        <w:rPr>
          <w:rFonts w:eastAsia="Times New Roman" w:cstheme="minorHAnsi"/>
          <w:kern w:val="0"/>
          <w:sz w:val="24"/>
          <w:szCs w:val="24"/>
          <w:lang w:eastAsia="pl-PL"/>
          <w14:ligatures w14:val="none"/>
        </w:rPr>
        <w:t>mo</w:t>
      </w:r>
      <w:r>
        <w:rPr>
          <w:rFonts w:eastAsia="Times New Roman" w:cstheme="minorHAnsi"/>
          <w:kern w:val="0"/>
          <w:sz w:val="24"/>
          <w:szCs w:val="24"/>
          <w:lang w:eastAsia="pl-PL"/>
          <w14:ligatures w14:val="none"/>
        </w:rPr>
        <w:t>gą</w:t>
      </w:r>
      <w:r w:rsidR="00B15138" w:rsidRPr="00945B28">
        <w:rPr>
          <w:rFonts w:eastAsia="Times New Roman" w:cstheme="minorHAnsi"/>
          <w:kern w:val="0"/>
          <w:sz w:val="24"/>
          <w:szCs w:val="24"/>
          <w:lang w:eastAsia="pl-PL"/>
          <w14:ligatures w14:val="none"/>
        </w:rPr>
        <w:t xml:space="preserve"> złożyć do </w:t>
      </w:r>
      <w:r w:rsidR="006F3A5A" w:rsidRPr="00945B28">
        <w:rPr>
          <w:rFonts w:eastAsia="Times New Roman" w:cstheme="minorHAnsi"/>
          <w:kern w:val="0"/>
          <w:sz w:val="24"/>
          <w:szCs w:val="24"/>
          <w:lang w:eastAsia="pl-PL"/>
          <w14:ligatures w14:val="none"/>
        </w:rPr>
        <w:t>p</w:t>
      </w:r>
      <w:r w:rsidR="00B15138" w:rsidRPr="00945B28">
        <w:rPr>
          <w:rFonts w:eastAsia="Times New Roman" w:cstheme="minorHAnsi"/>
          <w:kern w:val="0"/>
          <w:sz w:val="24"/>
          <w:szCs w:val="24"/>
          <w:lang w:eastAsia="pl-PL"/>
          <w14:ligatures w14:val="none"/>
        </w:rPr>
        <w:t xml:space="preserve">owiatowego </w:t>
      </w:r>
      <w:r w:rsidR="006F3A5A" w:rsidRPr="00945B28">
        <w:rPr>
          <w:rFonts w:eastAsia="Times New Roman" w:cstheme="minorHAnsi"/>
          <w:kern w:val="0"/>
          <w:sz w:val="24"/>
          <w:szCs w:val="24"/>
          <w:lang w:eastAsia="pl-PL"/>
          <w14:ligatures w14:val="none"/>
        </w:rPr>
        <w:t>u</w:t>
      </w:r>
      <w:r w:rsidR="00B15138" w:rsidRPr="00945B28">
        <w:rPr>
          <w:rFonts w:eastAsia="Times New Roman" w:cstheme="minorHAnsi"/>
          <w:kern w:val="0"/>
          <w:sz w:val="24"/>
          <w:szCs w:val="24"/>
          <w:lang w:eastAsia="pl-PL"/>
          <w14:ligatures w14:val="none"/>
        </w:rPr>
        <w:t>rzędu</w:t>
      </w:r>
      <w:r w:rsidR="00E06C4D" w:rsidRPr="00945B28">
        <w:rPr>
          <w:rFonts w:eastAsia="Times New Roman" w:cstheme="minorHAnsi"/>
          <w:kern w:val="0"/>
          <w:sz w:val="24"/>
          <w:szCs w:val="24"/>
          <w:lang w:eastAsia="pl-PL"/>
          <w14:ligatures w14:val="none"/>
        </w:rPr>
        <w:t xml:space="preserve"> </w:t>
      </w:r>
      <w:r w:rsidR="006F3A5A" w:rsidRPr="00945B28">
        <w:rPr>
          <w:rFonts w:eastAsia="Times New Roman" w:cstheme="minorHAnsi"/>
          <w:kern w:val="0"/>
          <w:sz w:val="24"/>
          <w:szCs w:val="24"/>
          <w:lang w:eastAsia="pl-PL"/>
          <w14:ligatures w14:val="none"/>
        </w:rPr>
        <w:t>p</w:t>
      </w:r>
      <w:r w:rsidR="00B15138" w:rsidRPr="00945B28">
        <w:rPr>
          <w:rFonts w:eastAsia="Times New Roman" w:cstheme="minorHAnsi"/>
          <w:kern w:val="0"/>
          <w:sz w:val="24"/>
          <w:szCs w:val="24"/>
          <w:lang w:eastAsia="pl-PL"/>
          <w14:ligatures w14:val="none"/>
        </w:rPr>
        <w:t xml:space="preserve">racy właściwego ze względu na miejsce zamieszkania </w:t>
      </w:r>
      <w:r>
        <w:rPr>
          <w:rFonts w:eastAsia="Times New Roman" w:cstheme="minorHAnsi"/>
          <w:kern w:val="0"/>
          <w:sz w:val="24"/>
          <w:szCs w:val="24"/>
          <w:lang w:eastAsia="pl-PL"/>
          <w14:ligatures w14:val="none"/>
        </w:rPr>
        <w:t xml:space="preserve">wnioskodawcy </w:t>
      </w:r>
      <w:r w:rsidR="00B15138" w:rsidRPr="00945B28">
        <w:rPr>
          <w:rFonts w:eastAsia="Times New Roman" w:cstheme="minorHAnsi"/>
          <w:kern w:val="0"/>
          <w:sz w:val="24"/>
          <w:szCs w:val="24"/>
          <w:lang w:eastAsia="pl-PL"/>
          <w14:ligatures w14:val="none"/>
        </w:rPr>
        <w:t>wniosek</w:t>
      </w:r>
      <w:r w:rsidR="002D2F26" w:rsidRPr="00945B28">
        <w:rPr>
          <w:rFonts w:eastAsia="Times New Roman" w:cstheme="minorHAnsi"/>
          <w:kern w:val="0"/>
          <w:sz w:val="24"/>
          <w:szCs w:val="24"/>
          <w:lang w:eastAsia="pl-PL"/>
          <w14:ligatures w14:val="none"/>
        </w:rPr>
        <w:t xml:space="preserve"> </w:t>
      </w:r>
      <w:r w:rsidR="002D2F26" w:rsidRPr="00945B28">
        <w:rPr>
          <w:rFonts w:eastAsia="Times New Roman" w:cstheme="minorHAnsi"/>
          <w:kern w:val="0"/>
          <w:sz w:val="24"/>
          <w:szCs w:val="24"/>
          <w:lang w:eastAsia="pl-PL"/>
          <w14:ligatures w14:val="none"/>
        </w:rPr>
        <w:br/>
      </w:r>
      <w:r w:rsidR="00B15138" w:rsidRPr="00945B28">
        <w:rPr>
          <w:rFonts w:eastAsia="Times New Roman" w:cstheme="minorHAnsi"/>
          <w:kern w:val="0"/>
          <w:sz w:val="24"/>
          <w:szCs w:val="24"/>
          <w:lang w:eastAsia="pl-PL"/>
          <w14:ligatures w14:val="none"/>
        </w:rPr>
        <w:t>o</w:t>
      </w:r>
      <w:r w:rsidR="002D2F26" w:rsidRPr="00945B28">
        <w:rPr>
          <w:rFonts w:eastAsia="Times New Roman" w:cstheme="minorHAnsi"/>
          <w:kern w:val="0"/>
          <w:sz w:val="24"/>
          <w:szCs w:val="24"/>
          <w:lang w:eastAsia="pl-PL"/>
          <w14:ligatures w14:val="none"/>
        </w:rPr>
        <w:t xml:space="preserve"> </w:t>
      </w:r>
      <w:r w:rsidR="00B15138" w:rsidRPr="00945B28">
        <w:rPr>
          <w:rFonts w:eastAsia="Times New Roman" w:cstheme="minorHAnsi"/>
          <w:kern w:val="0"/>
          <w:sz w:val="24"/>
          <w:szCs w:val="24"/>
          <w:lang w:eastAsia="pl-PL"/>
          <w14:ligatures w14:val="none"/>
        </w:rPr>
        <w:t xml:space="preserve">dofinansowanie </w:t>
      </w:r>
      <w:r w:rsidR="002D2F26" w:rsidRPr="00945B28">
        <w:rPr>
          <w:rFonts w:eastAsia="Times New Roman" w:cstheme="minorHAnsi"/>
          <w:kern w:val="0"/>
          <w:sz w:val="24"/>
          <w:szCs w:val="24"/>
          <w:lang w:eastAsia="pl-PL"/>
          <w14:ligatures w14:val="none"/>
        </w:rPr>
        <w:t>podjęcia działalności gospodarczej</w:t>
      </w:r>
      <w:r w:rsidR="00E3159E">
        <w:rPr>
          <w:rFonts w:eastAsia="Times New Roman" w:cstheme="minorHAnsi"/>
          <w:kern w:val="0"/>
          <w:sz w:val="24"/>
          <w:szCs w:val="24"/>
          <w:lang w:eastAsia="pl-PL"/>
          <w14:ligatures w14:val="none"/>
        </w:rPr>
        <w:t>,</w:t>
      </w:r>
      <w:r w:rsidR="002D2F26" w:rsidRPr="00945B28">
        <w:rPr>
          <w:rFonts w:eastAsia="Times New Roman" w:cstheme="minorHAnsi"/>
          <w:kern w:val="0"/>
          <w:sz w:val="24"/>
          <w:szCs w:val="24"/>
          <w:lang w:eastAsia="pl-PL"/>
          <w14:ligatures w14:val="none"/>
        </w:rPr>
        <w:t xml:space="preserve"> </w:t>
      </w:r>
      <w:r w:rsidR="00CE4216">
        <w:rPr>
          <w:rFonts w:eastAsia="Times New Roman" w:cstheme="minorHAnsi"/>
          <w:kern w:val="0"/>
          <w:sz w:val="24"/>
          <w:szCs w:val="24"/>
          <w:lang w:eastAsia="pl-PL"/>
          <w14:ligatures w14:val="none"/>
        </w:rPr>
        <w:t xml:space="preserve">stanowiący </w:t>
      </w:r>
      <w:r w:rsidR="00E3159E">
        <w:rPr>
          <w:rFonts w:eastAsia="Times New Roman" w:cstheme="minorHAnsi"/>
          <w:kern w:val="0"/>
          <w:sz w:val="24"/>
          <w:szCs w:val="24"/>
          <w:lang w:eastAsia="pl-PL"/>
          <w14:ligatures w14:val="none"/>
        </w:rPr>
        <w:t>Z</w:t>
      </w:r>
      <w:r w:rsidR="00CE4216">
        <w:rPr>
          <w:rFonts w:eastAsia="Times New Roman" w:cstheme="minorHAnsi"/>
          <w:kern w:val="0"/>
          <w:sz w:val="24"/>
          <w:szCs w:val="24"/>
          <w:lang w:eastAsia="pl-PL"/>
          <w14:ligatures w14:val="none"/>
        </w:rPr>
        <w:t xml:space="preserve">ałącznik nr 1 </w:t>
      </w:r>
      <w:r w:rsidR="00E3159E">
        <w:rPr>
          <w:rFonts w:eastAsia="Times New Roman" w:cstheme="minorHAnsi"/>
          <w:kern w:val="0"/>
          <w:sz w:val="24"/>
          <w:szCs w:val="24"/>
          <w:lang w:eastAsia="pl-PL"/>
          <w14:ligatures w14:val="none"/>
        </w:rPr>
        <w:t xml:space="preserve">                      </w:t>
      </w:r>
      <w:r w:rsidR="00CE4216">
        <w:rPr>
          <w:rFonts w:eastAsia="Times New Roman" w:cstheme="minorHAnsi"/>
          <w:kern w:val="0"/>
          <w:sz w:val="24"/>
          <w:szCs w:val="24"/>
          <w:lang w:eastAsia="pl-PL"/>
          <w14:ligatures w14:val="none"/>
        </w:rPr>
        <w:t xml:space="preserve">do niniejszego regulaminu </w:t>
      </w:r>
      <w:r w:rsidR="00B15138" w:rsidRPr="00945B28">
        <w:rPr>
          <w:rFonts w:eastAsia="Times New Roman" w:cstheme="minorHAnsi"/>
          <w:kern w:val="0"/>
          <w:sz w:val="24"/>
          <w:szCs w:val="24"/>
          <w:lang w:eastAsia="pl-PL"/>
          <w14:ligatures w14:val="none"/>
        </w:rPr>
        <w:t>zawierający</w:t>
      </w:r>
      <w:r w:rsidR="000433F7">
        <w:rPr>
          <w:rFonts w:eastAsia="Times New Roman" w:cstheme="minorHAnsi"/>
          <w:kern w:val="0"/>
          <w:sz w:val="24"/>
          <w:szCs w:val="24"/>
          <w:lang w:eastAsia="pl-PL"/>
          <w14:ligatures w14:val="none"/>
        </w:rPr>
        <w:t>:</w:t>
      </w:r>
    </w:p>
    <w:p w14:paraId="79911673" w14:textId="74B0BB32" w:rsidR="002D2F26" w:rsidRPr="00945B28" w:rsidRDefault="00945B28">
      <w:pPr>
        <w:pStyle w:val="Akapitzlist"/>
        <w:numPr>
          <w:ilvl w:val="0"/>
          <w:numId w:val="28"/>
        </w:numPr>
        <w:tabs>
          <w:tab w:val="left" w:pos="1134"/>
        </w:tabs>
        <w:spacing w:after="0" w:line="276" w:lineRule="auto"/>
        <w:ind w:hanging="11"/>
        <w:jc w:val="both"/>
        <w:rPr>
          <w:rFonts w:eastAsia="Times New Roman" w:cstheme="minorHAnsi"/>
          <w:kern w:val="0"/>
          <w:sz w:val="24"/>
          <w:szCs w:val="24"/>
          <w:lang w:eastAsia="pl-PL"/>
          <w14:ligatures w14:val="none"/>
        </w:rPr>
      </w:pPr>
      <w:r w:rsidRPr="00945B28">
        <w:rPr>
          <w:rFonts w:eastAsia="Times New Roman" w:cstheme="minorHAnsi"/>
          <w:kern w:val="0"/>
          <w:sz w:val="24"/>
          <w:szCs w:val="24"/>
          <w:lang w:eastAsia="pl-PL"/>
          <w14:ligatures w14:val="none"/>
        </w:rPr>
        <w:t>d</w:t>
      </w:r>
      <w:r w:rsidR="002D2F26" w:rsidRPr="00945B28">
        <w:rPr>
          <w:rFonts w:eastAsia="Times New Roman" w:cstheme="minorHAnsi"/>
          <w:kern w:val="0"/>
          <w:sz w:val="24"/>
          <w:szCs w:val="24"/>
          <w:lang w:eastAsia="pl-PL"/>
          <w14:ligatures w14:val="none"/>
        </w:rPr>
        <w:t xml:space="preserve">ane dotyczące </w:t>
      </w:r>
      <w:r w:rsidR="00280E2D">
        <w:rPr>
          <w:rFonts w:eastAsia="Times New Roman" w:cstheme="minorHAnsi"/>
          <w:kern w:val="0"/>
          <w:sz w:val="24"/>
          <w:szCs w:val="24"/>
          <w:lang w:eastAsia="pl-PL"/>
          <w14:ligatures w14:val="none"/>
        </w:rPr>
        <w:t>w</w:t>
      </w:r>
      <w:r w:rsidR="002D2F26" w:rsidRPr="00945B28">
        <w:rPr>
          <w:rFonts w:eastAsia="Times New Roman" w:cstheme="minorHAnsi"/>
          <w:kern w:val="0"/>
          <w:sz w:val="24"/>
          <w:szCs w:val="24"/>
          <w:lang w:eastAsia="pl-PL"/>
          <w14:ligatures w14:val="none"/>
        </w:rPr>
        <w:t>nioskodawcy:</w:t>
      </w:r>
    </w:p>
    <w:p w14:paraId="090C889F" w14:textId="314C76F8" w:rsidR="00E06C4D" w:rsidRPr="00945B28" w:rsidRDefault="00945B28">
      <w:pPr>
        <w:pStyle w:val="Akapitzlist"/>
        <w:numPr>
          <w:ilvl w:val="0"/>
          <w:numId w:val="29"/>
        </w:numPr>
        <w:tabs>
          <w:tab w:val="left" w:pos="1276"/>
        </w:tabs>
        <w:spacing w:after="0" w:line="276" w:lineRule="auto"/>
        <w:ind w:firstLine="54"/>
        <w:jc w:val="both"/>
        <w:rPr>
          <w:rFonts w:eastAsia="Times New Roman" w:cstheme="minorHAnsi"/>
          <w:kern w:val="0"/>
          <w:sz w:val="24"/>
          <w:szCs w:val="24"/>
          <w:lang w:eastAsia="pl-PL"/>
          <w14:ligatures w14:val="none"/>
        </w:rPr>
      </w:pPr>
      <w:r w:rsidRPr="00945B28">
        <w:rPr>
          <w:rFonts w:eastAsia="Times New Roman" w:cstheme="minorHAnsi"/>
          <w:kern w:val="0"/>
          <w:sz w:val="24"/>
          <w:szCs w:val="24"/>
          <w:lang w:eastAsia="pl-PL"/>
          <w14:ligatures w14:val="none"/>
        </w:rPr>
        <w:t>i</w:t>
      </w:r>
      <w:r w:rsidR="00B15138" w:rsidRPr="00945B28">
        <w:rPr>
          <w:rFonts w:eastAsia="Times New Roman" w:cstheme="minorHAnsi"/>
          <w:kern w:val="0"/>
          <w:sz w:val="24"/>
          <w:szCs w:val="24"/>
          <w:lang w:eastAsia="pl-PL"/>
          <w14:ligatures w14:val="none"/>
        </w:rPr>
        <w:t>mię</w:t>
      </w:r>
      <w:r w:rsidR="002D2F26" w:rsidRPr="00945B28">
        <w:rPr>
          <w:rFonts w:eastAsia="Times New Roman" w:cstheme="minorHAnsi"/>
          <w:kern w:val="0"/>
          <w:sz w:val="24"/>
          <w:szCs w:val="24"/>
          <w:lang w:eastAsia="pl-PL"/>
          <w14:ligatures w14:val="none"/>
        </w:rPr>
        <w:t xml:space="preserve"> (imiona) </w:t>
      </w:r>
      <w:r w:rsidR="00B15138" w:rsidRPr="00945B28">
        <w:rPr>
          <w:rFonts w:eastAsia="Times New Roman" w:cstheme="minorHAnsi"/>
          <w:kern w:val="0"/>
          <w:sz w:val="24"/>
          <w:szCs w:val="24"/>
          <w:lang w:eastAsia="pl-PL"/>
          <w14:ligatures w14:val="none"/>
        </w:rPr>
        <w:t>i nazwisko</w:t>
      </w:r>
      <w:r w:rsidRPr="00945B28">
        <w:rPr>
          <w:rFonts w:eastAsia="Times New Roman" w:cstheme="minorHAnsi"/>
          <w:kern w:val="0"/>
          <w:sz w:val="24"/>
          <w:szCs w:val="24"/>
          <w:lang w:eastAsia="pl-PL"/>
          <w14:ligatures w14:val="none"/>
        </w:rPr>
        <w:t>,</w:t>
      </w:r>
    </w:p>
    <w:p w14:paraId="781FAE86" w14:textId="1A6A65B5" w:rsidR="00945B28" w:rsidRPr="00945B28" w:rsidRDefault="00945B28">
      <w:pPr>
        <w:pStyle w:val="Akapitzlist"/>
        <w:numPr>
          <w:ilvl w:val="0"/>
          <w:numId w:val="29"/>
        </w:numPr>
        <w:tabs>
          <w:tab w:val="left" w:pos="1276"/>
        </w:tabs>
        <w:spacing w:after="0" w:line="276" w:lineRule="auto"/>
        <w:ind w:left="1418" w:hanging="284"/>
        <w:jc w:val="both"/>
        <w:rPr>
          <w:rFonts w:eastAsia="Times New Roman" w:cstheme="minorHAnsi"/>
          <w:kern w:val="0"/>
          <w:sz w:val="24"/>
          <w:szCs w:val="24"/>
          <w:lang w:eastAsia="pl-PL"/>
          <w14:ligatures w14:val="none"/>
        </w:rPr>
      </w:pPr>
      <w:r w:rsidRPr="00945B28">
        <w:rPr>
          <w:rFonts w:eastAsia="Times New Roman" w:cstheme="minorHAnsi"/>
          <w:kern w:val="0"/>
          <w:sz w:val="24"/>
          <w:szCs w:val="24"/>
          <w:lang w:eastAsia="pl-PL"/>
          <w14:ligatures w14:val="none"/>
        </w:rPr>
        <w:lastRenderedPageBreak/>
        <w:t>numer PESEL, a w przypadku jego braku – rodzaj, serię i numer dokumentu potwierdzającego tożsamość,</w:t>
      </w:r>
    </w:p>
    <w:p w14:paraId="14A2583C" w14:textId="61AB1D22" w:rsidR="00945B28" w:rsidRPr="00406233" w:rsidRDefault="00B15138">
      <w:pPr>
        <w:pStyle w:val="Akapitzlist"/>
        <w:numPr>
          <w:ilvl w:val="0"/>
          <w:numId w:val="29"/>
        </w:numPr>
        <w:tabs>
          <w:tab w:val="left" w:pos="1276"/>
        </w:tabs>
        <w:spacing w:after="0" w:line="276" w:lineRule="auto"/>
        <w:ind w:firstLine="54"/>
        <w:jc w:val="both"/>
        <w:rPr>
          <w:rFonts w:eastAsia="Times New Roman" w:cstheme="minorHAnsi"/>
          <w:kern w:val="0"/>
          <w:sz w:val="24"/>
          <w:szCs w:val="24"/>
          <w:lang w:eastAsia="pl-PL"/>
          <w14:ligatures w14:val="none"/>
        </w:rPr>
      </w:pPr>
      <w:r w:rsidRPr="00945B28">
        <w:rPr>
          <w:rFonts w:eastAsia="Times New Roman" w:cstheme="minorHAnsi"/>
          <w:kern w:val="0"/>
          <w:sz w:val="24"/>
          <w:szCs w:val="24"/>
          <w:lang w:eastAsia="pl-PL"/>
          <w14:ligatures w14:val="none"/>
        </w:rPr>
        <w:t>adres zamieszkania</w:t>
      </w:r>
      <w:r w:rsidR="00406233">
        <w:rPr>
          <w:rFonts w:eastAsia="Times New Roman" w:cstheme="minorHAnsi"/>
          <w:kern w:val="0"/>
          <w:sz w:val="24"/>
          <w:szCs w:val="24"/>
          <w:lang w:eastAsia="pl-PL"/>
          <w14:ligatures w14:val="none"/>
        </w:rPr>
        <w:t xml:space="preserve"> oraz </w:t>
      </w:r>
      <w:r w:rsidR="00945B28" w:rsidRPr="00406233">
        <w:rPr>
          <w:sz w:val="24"/>
          <w:szCs w:val="24"/>
        </w:rPr>
        <w:t>adres do doręczeń,</w:t>
      </w:r>
    </w:p>
    <w:p w14:paraId="0E611A7F" w14:textId="3A770AB4" w:rsidR="00945B28" w:rsidRPr="00945B28" w:rsidRDefault="00945B28">
      <w:pPr>
        <w:pStyle w:val="Akapitzlist"/>
        <w:numPr>
          <w:ilvl w:val="0"/>
          <w:numId w:val="29"/>
        </w:numPr>
        <w:tabs>
          <w:tab w:val="left" w:pos="1276"/>
        </w:tabs>
        <w:spacing w:after="0" w:line="276" w:lineRule="auto"/>
        <w:ind w:firstLine="54"/>
        <w:jc w:val="both"/>
        <w:rPr>
          <w:rFonts w:eastAsia="Times New Roman" w:cstheme="minorHAnsi"/>
          <w:kern w:val="0"/>
          <w:sz w:val="24"/>
          <w:szCs w:val="24"/>
          <w:lang w:eastAsia="pl-PL"/>
          <w14:ligatures w14:val="none"/>
        </w:rPr>
      </w:pPr>
      <w:r w:rsidRPr="00945B28">
        <w:rPr>
          <w:sz w:val="24"/>
          <w:szCs w:val="24"/>
        </w:rPr>
        <w:t>adres do doręczeń elektronicznych, o ile posiada,</w:t>
      </w:r>
    </w:p>
    <w:p w14:paraId="0929FA9D" w14:textId="6C20F9EB" w:rsidR="00945B28" w:rsidRPr="00945B28" w:rsidRDefault="00945B28">
      <w:pPr>
        <w:pStyle w:val="Akapitzlist"/>
        <w:numPr>
          <w:ilvl w:val="0"/>
          <w:numId w:val="29"/>
        </w:numPr>
        <w:tabs>
          <w:tab w:val="left" w:pos="1276"/>
        </w:tabs>
        <w:spacing w:after="0" w:line="276" w:lineRule="auto"/>
        <w:ind w:firstLine="54"/>
        <w:jc w:val="both"/>
        <w:rPr>
          <w:rFonts w:eastAsia="Times New Roman" w:cstheme="minorHAnsi"/>
          <w:kern w:val="0"/>
          <w:sz w:val="24"/>
          <w:szCs w:val="24"/>
          <w:lang w:eastAsia="pl-PL"/>
          <w14:ligatures w14:val="none"/>
        </w:rPr>
      </w:pPr>
      <w:r w:rsidRPr="00945B28">
        <w:rPr>
          <w:sz w:val="24"/>
          <w:szCs w:val="24"/>
        </w:rPr>
        <w:t xml:space="preserve">adres poczty elektronicznej i numer telefonu, o ile posiada; </w:t>
      </w:r>
    </w:p>
    <w:p w14:paraId="1A8E7E17" w14:textId="1EA63827" w:rsidR="00945B28" w:rsidRPr="00945B28" w:rsidRDefault="00945B28">
      <w:pPr>
        <w:pStyle w:val="Akapitzlist"/>
        <w:numPr>
          <w:ilvl w:val="0"/>
          <w:numId w:val="28"/>
        </w:numPr>
        <w:tabs>
          <w:tab w:val="left" w:pos="1134"/>
        </w:tabs>
        <w:spacing w:after="0" w:line="276" w:lineRule="auto"/>
        <w:ind w:left="1134"/>
        <w:jc w:val="both"/>
        <w:rPr>
          <w:rFonts w:eastAsia="Times New Roman" w:cstheme="minorHAnsi"/>
          <w:kern w:val="0"/>
          <w:sz w:val="24"/>
          <w:szCs w:val="24"/>
          <w:lang w:eastAsia="pl-PL"/>
          <w14:ligatures w14:val="none"/>
        </w:rPr>
      </w:pPr>
      <w:r w:rsidRPr="00945B28">
        <w:rPr>
          <w:rFonts w:eastAsia="Times New Roman" w:cstheme="minorHAnsi"/>
          <w:kern w:val="0"/>
          <w:sz w:val="24"/>
          <w:szCs w:val="24"/>
          <w:lang w:eastAsia="pl-PL"/>
          <w14:ligatures w14:val="none"/>
        </w:rPr>
        <w:t xml:space="preserve">informacje o spełnianiu dodatkowych warunków dotyczących rodzaju planowanej działalności gospodarczej lub kategorii osób ubiegających się o dofinansowanie, </w:t>
      </w:r>
      <w:r w:rsidR="00406233">
        <w:rPr>
          <w:rFonts w:eastAsia="Times New Roman" w:cstheme="minorHAnsi"/>
          <w:kern w:val="0"/>
          <w:sz w:val="24"/>
          <w:szCs w:val="24"/>
          <w:lang w:eastAsia="pl-PL"/>
          <w14:ligatures w14:val="none"/>
        </w:rPr>
        <w:br/>
      </w:r>
      <w:r w:rsidRPr="00945B28">
        <w:rPr>
          <w:rFonts w:eastAsia="Times New Roman" w:cstheme="minorHAnsi"/>
          <w:kern w:val="0"/>
          <w:sz w:val="24"/>
          <w:szCs w:val="24"/>
          <w:lang w:eastAsia="pl-PL"/>
          <w14:ligatures w14:val="none"/>
        </w:rPr>
        <w:t>o których mowa</w:t>
      </w:r>
      <w:r w:rsidRPr="00E3159E">
        <w:rPr>
          <w:rFonts w:eastAsia="Times New Roman" w:cstheme="minorHAnsi"/>
          <w:kern w:val="0"/>
          <w:sz w:val="24"/>
          <w:szCs w:val="24"/>
          <w:lang w:eastAsia="pl-PL"/>
          <w14:ligatures w14:val="none"/>
        </w:rPr>
        <w:t xml:space="preserve"> w</w:t>
      </w:r>
      <w:r w:rsidR="00E3159E" w:rsidRPr="00E3159E">
        <w:rPr>
          <w:rFonts w:eastAsia="Times New Roman" w:cstheme="minorHAnsi"/>
          <w:kern w:val="0"/>
          <w:sz w:val="24"/>
          <w:szCs w:val="24"/>
          <w:lang w:eastAsia="pl-PL"/>
          <w14:ligatures w14:val="none"/>
        </w:rPr>
        <w:t xml:space="preserve"> §</w:t>
      </w:r>
      <w:r w:rsidRPr="00945B28">
        <w:rPr>
          <w:rFonts w:eastAsia="Times New Roman" w:cstheme="minorHAnsi"/>
          <w:kern w:val="0"/>
          <w:sz w:val="24"/>
          <w:szCs w:val="24"/>
          <w:lang w:eastAsia="pl-PL"/>
          <w14:ligatures w14:val="none"/>
        </w:rPr>
        <w:t xml:space="preserve"> </w:t>
      </w:r>
      <w:r w:rsidR="00E3159E">
        <w:rPr>
          <w:rFonts w:eastAsia="Times New Roman" w:cstheme="minorHAnsi"/>
          <w:kern w:val="0"/>
          <w:sz w:val="24"/>
          <w:szCs w:val="24"/>
          <w:lang w:eastAsia="pl-PL"/>
          <w14:ligatures w14:val="none"/>
        </w:rPr>
        <w:t xml:space="preserve">3 </w:t>
      </w:r>
      <w:r w:rsidRPr="00945B28">
        <w:rPr>
          <w:rFonts w:eastAsia="Times New Roman" w:cstheme="minorHAnsi"/>
          <w:kern w:val="0"/>
          <w:sz w:val="24"/>
          <w:szCs w:val="24"/>
          <w:lang w:eastAsia="pl-PL"/>
          <w14:ligatures w14:val="none"/>
        </w:rPr>
        <w:t xml:space="preserve">ust. </w:t>
      </w:r>
      <w:r w:rsidR="00E3159E">
        <w:rPr>
          <w:rFonts w:eastAsia="Times New Roman" w:cstheme="minorHAnsi"/>
          <w:kern w:val="0"/>
          <w:sz w:val="24"/>
          <w:szCs w:val="24"/>
          <w:lang w:eastAsia="pl-PL"/>
          <w14:ligatures w14:val="none"/>
        </w:rPr>
        <w:t>3</w:t>
      </w:r>
      <w:r w:rsidRPr="00945B28">
        <w:rPr>
          <w:rFonts w:eastAsia="Times New Roman" w:cstheme="minorHAnsi"/>
          <w:kern w:val="0"/>
          <w:sz w:val="24"/>
          <w:szCs w:val="24"/>
          <w:lang w:eastAsia="pl-PL"/>
          <w14:ligatures w14:val="none"/>
        </w:rPr>
        <w:t xml:space="preserve"> </w:t>
      </w:r>
      <w:r w:rsidR="00E3159E" w:rsidRPr="00E3159E">
        <w:rPr>
          <w:rFonts w:eastAsia="Times New Roman" w:cstheme="minorHAnsi"/>
          <w:kern w:val="0"/>
          <w:sz w:val="24"/>
          <w:szCs w:val="24"/>
          <w:lang w:eastAsia="pl-PL"/>
          <w14:ligatures w14:val="none"/>
        </w:rPr>
        <w:t>niniejszego regulaminu</w:t>
      </w:r>
      <w:r w:rsidRPr="00945B28">
        <w:rPr>
          <w:rFonts w:eastAsia="Times New Roman" w:cstheme="minorHAnsi"/>
          <w:kern w:val="0"/>
          <w:sz w:val="24"/>
          <w:szCs w:val="24"/>
          <w:lang w:eastAsia="pl-PL"/>
          <w14:ligatures w14:val="none"/>
        </w:rPr>
        <w:t>, o ile zostaną przez starostę określone i pozytywnie zaopiniowane przez powiatową radę rynku pracy;</w:t>
      </w:r>
    </w:p>
    <w:p w14:paraId="6CBB7539" w14:textId="77777777" w:rsidR="00945B28" w:rsidRPr="00945B28" w:rsidRDefault="00945B28">
      <w:pPr>
        <w:pStyle w:val="Akapitzlist"/>
        <w:numPr>
          <w:ilvl w:val="0"/>
          <w:numId w:val="28"/>
        </w:numPr>
        <w:tabs>
          <w:tab w:val="left" w:pos="1134"/>
        </w:tabs>
        <w:spacing w:after="0" w:line="276" w:lineRule="auto"/>
        <w:ind w:left="1134"/>
        <w:jc w:val="both"/>
        <w:rPr>
          <w:rFonts w:eastAsia="Times New Roman" w:cstheme="minorHAnsi"/>
          <w:kern w:val="0"/>
          <w:sz w:val="24"/>
          <w:szCs w:val="24"/>
          <w:lang w:eastAsia="pl-PL"/>
          <w14:ligatures w14:val="none"/>
        </w:rPr>
      </w:pPr>
      <w:r w:rsidRPr="00945B28">
        <w:rPr>
          <w:rFonts w:cstheme="minorHAnsi"/>
          <w:sz w:val="24"/>
          <w:szCs w:val="24"/>
        </w:rPr>
        <w:t xml:space="preserve">symbol podklasy rodzaju działalności określony zgodnie z Polską Klasyfikacją Działalności (PKD); </w:t>
      </w:r>
    </w:p>
    <w:p w14:paraId="5B476C3A" w14:textId="1B795588" w:rsidR="000433F7" w:rsidRPr="000433F7" w:rsidRDefault="00945B28">
      <w:pPr>
        <w:pStyle w:val="Akapitzlist"/>
        <w:numPr>
          <w:ilvl w:val="0"/>
          <w:numId w:val="28"/>
        </w:numPr>
        <w:tabs>
          <w:tab w:val="left" w:pos="1134"/>
        </w:tabs>
        <w:spacing w:after="0" w:line="276" w:lineRule="auto"/>
        <w:ind w:left="1134"/>
        <w:jc w:val="both"/>
        <w:rPr>
          <w:rFonts w:eastAsia="Times New Roman" w:cstheme="minorHAnsi"/>
          <w:kern w:val="0"/>
          <w:sz w:val="24"/>
          <w:szCs w:val="24"/>
          <w:lang w:eastAsia="pl-PL"/>
          <w14:ligatures w14:val="none"/>
        </w:rPr>
      </w:pPr>
      <w:r w:rsidRPr="00945B28">
        <w:rPr>
          <w:rFonts w:cstheme="minorHAnsi"/>
          <w:sz w:val="24"/>
          <w:szCs w:val="24"/>
        </w:rPr>
        <w:t xml:space="preserve">opis planowanej działalności, w tym informacje o niezbędnych uprawnieniach, pozwoleniach, licencjach lub o koncesjach; </w:t>
      </w:r>
    </w:p>
    <w:p w14:paraId="1691D050" w14:textId="214CF9A4" w:rsidR="00945B28" w:rsidRPr="00945B28" w:rsidRDefault="00945B28">
      <w:pPr>
        <w:pStyle w:val="Akapitzlist"/>
        <w:numPr>
          <w:ilvl w:val="0"/>
          <w:numId w:val="28"/>
        </w:numPr>
        <w:tabs>
          <w:tab w:val="left" w:pos="1134"/>
        </w:tabs>
        <w:spacing w:after="0" w:line="276" w:lineRule="auto"/>
        <w:ind w:left="1134"/>
        <w:jc w:val="both"/>
        <w:rPr>
          <w:rFonts w:eastAsia="Times New Roman" w:cstheme="minorHAnsi"/>
          <w:kern w:val="0"/>
          <w:sz w:val="24"/>
          <w:szCs w:val="24"/>
          <w:lang w:eastAsia="pl-PL"/>
          <w14:ligatures w14:val="none"/>
        </w:rPr>
      </w:pPr>
      <w:r w:rsidRPr="00945B28">
        <w:rPr>
          <w:rFonts w:cstheme="minorHAnsi"/>
          <w:sz w:val="24"/>
          <w:szCs w:val="24"/>
        </w:rPr>
        <w:t xml:space="preserve">adres stałego miejsca wykonywania planowanej działalności gospodarczej, </w:t>
      </w:r>
      <w:r w:rsidR="00E3159E">
        <w:rPr>
          <w:rFonts w:cstheme="minorHAnsi"/>
          <w:sz w:val="24"/>
          <w:szCs w:val="24"/>
        </w:rPr>
        <w:t xml:space="preserve">                             </w:t>
      </w:r>
      <w:r w:rsidRPr="00945B28">
        <w:rPr>
          <w:rFonts w:cstheme="minorHAnsi"/>
          <w:sz w:val="24"/>
          <w:szCs w:val="24"/>
        </w:rPr>
        <w:t xml:space="preserve">a w przypadku działalności wykonywanej mobilnie – adres miejsca przechowywania zakupionych w ramach dofinansowania składników majątkowych; </w:t>
      </w:r>
    </w:p>
    <w:p w14:paraId="6C41C7F9" w14:textId="6F9F57B3" w:rsidR="0069725A" w:rsidRPr="0069725A" w:rsidRDefault="00945B28">
      <w:pPr>
        <w:pStyle w:val="Akapitzlist"/>
        <w:numPr>
          <w:ilvl w:val="0"/>
          <w:numId w:val="28"/>
        </w:numPr>
        <w:tabs>
          <w:tab w:val="left" w:pos="1134"/>
        </w:tabs>
        <w:spacing w:after="0" w:line="276" w:lineRule="auto"/>
        <w:ind w:left="1134"/>
        <w:jc w:val="both"/>
        <w:rPr>
          <w:rFonts w:eastAsia="Times New Roman" w:cstheme="minorHAnsi"/>
          <w:kern w:val="0"/>
          <w:sz w:val="24"/>
          <w:szCs w:val="24"/>
          <w:lang w:eastAsia="pl-PL"/>
          <w14:ligatures w14:val="none"/>
        </w:rPr>
      </w:pPr>
      <w:r w:rsidRPr="00945B28">
        <w:rPr>
          <w:rFonts w:cstheme="minorHAnsi"/>
          <w:sz w:val="24"/>
          <w:szCs w:val="24"/>
        </w:rPr>
        <w:t xml:space="preserve">opis lokalu, w którym będzie wykonywana planowana działalność gospodarcza, chyba że działalność będzie wykonywana mobilnie; </w:t>
      </w:r>
    </w:p>
    <w:p w14:paraId="457B1A0B" w14:textId="77777777" w:rsidR="0069725A" w:rsidRPr="0069725A" w:rsidRDefault="00945B28">
      <w:pPr>
        <w:pStyle w:val="Akapitzlist"/>
        <w:numPr>
          <w:ilvl w:val="0"/>
          <w:numId w:val="28"/>
        </w:numPr>
        <w:tabs>
          <w:tab w:val="left" w:pos="1134"/>
        </w:tabs>
        <w:spacing w:after="0" w:line="276" w:lineRule="auto"/>
        <w:ind w:left="1134"/>
        <w:jc w:val="both"/>
        <w:rPr>
          <w:rFonts w:eastAsia="Times New Roman" w:cstheme="minorHAnsi"/>
          <w:kern w:val="0"/>
          <w:sz w:val="24"/>
          <w:szCs w:val="24"/>
          <w:lang w:eastAsia="pl-PL"/>
          <w14:ligatures w14:val="none"/>
        </w:rPr>
      </w:pPr>
      <w:r w:rsidRPr="0069725A">
        <w:rPr>
          <w:rFonts w:cstheme="minorHAnsi"/>
          <w:sz w:val="24"/>
          <w:szCs w:val="24"/>
        </w:rPr>
        <w:t xml:space="preserve">informacje o wykształceniu, ukończonych szkoleniach, doświadczeniu zawodowym lub o umiejętnościach przydatnych do wykonywania planowanej działalności; </w:t>
      </w:r>
    </w:p>
    <w:p w14:paraId="7B70E45F" w14:textId="4A980816" w:rsidR="00945B28" w:rsidRPr="0069725A" w:rsidRDefault="00945B28">
      <w:pPr>
        <w:pStyle w:val="Akapitzlist"/>
        <w:numPr>
          <w:ilvl w:val="0"/>
          <w:numId w:val="28"/>
        </w:numPr>
        <w:tabs>
          <w:tab w:val="left" w:pos="1134"/>
        </w:tabs>
        <w:spacing w:after="0" w:line="276" w:lineRule="auto"/>
        <w:ind w:left="1134"/>
        <w:jc w:val="both"/>
        <w:rPr>
          <w:rFonts w:eastAsia="Times New Roman" w:cstheme="minorHAnsi"/>
          <w:kern w:val="0"/>
          <w:sz w:val="24"/>
          <w:szCs w:val="24"/>
          <w:lang w:eastAsia="pl-PL"/>
          <w14:ligatures w14:val="none"/>
        </w:rPr>
      </w:pPr>
      <w:r w:rsidRPr="0069725A">
        <w:rPr>
          <w:rFonts w:cstheme="minorHAnsi"/>
          <w:sz w:val="24"/>
          <w:szCs w:val="24"/>
        </w:rPr>
        <w:t xml:space="preserve">szacowane przychody i koszty w pierwszym roku prowadzenia działalności gospodarczej (miesięcznie) wraz z uzasadnieniem przyjętych założeń; </w:t>
      </w:r>
    </w:p>
    <w:p w14:paraId="0271E988" w14:textId="77777777" w:rsidR="00945B28" w:rsidRPr="00945B28" w:rsidRDefault="00945B28">
      <w:pPr>
        <w:pStyle w:val="Akapitzlist"/>
        <w:numPr>
          <w:ilvl w:val="0"/>
          <w:numId w:val="28"/>
        </w:numPr>
        <w:tabs>
          <w:tab w:val="left" w:pos="1134"/>
        </w:tabs>
        <w:spacing w:after="0" w:line="276" w:lineRule="auto"/>
        <w:ind w:left="1134" w:hanging="425"/>
        <w:jc w:val="both"/>
        <w:rPr>
          <w:rFonts w:eastAsia="Times New Roman" w:cstheme="minorHAnsi"/>
          <w:kern w:val="0"/>
          <w:sz w:val="24"/>
          <w:szCs w:val="24"/>
          <w:lang w:eastAsia="pl-PL"/>
          <w14:ligatures w14:val="none"/>
        </w:rPr>
      </w:pPr>
      <w:r w:rsidRPr="00945B28">
        <w:rPr>
          <w:rFonts w:cstheme="minorHAnsi"/>
          <w:sz w:val="24"/>
          <w:szCs w:val="24"/>
        </w:rPr>
        <w:t xml:space="preserve">szczegółową specyfikację wydatków do poniesienia w ramach dofinansowania, przeznaczanych na zakup towarów i usług, w szczególności na zakup środków trwałych, urządzeń, maszyn, materiałów, towarów, materiałów reklamowych, wartości niematerialnych lub prawnych, na pozyskanie lub dostosowanie do planowanej działalności lokalu, usług, na pokrycie kosztów pomocy prawnej, konsultacji i doradztwa związanych z podjęciem działalności gospodarczej; </w:t>
      </w:r>
    </w:p>
    <w:p w14:paraId="295A2476" w14:textId="480BDCA5" w:rsidR="00945B28" w:rsidRPr="00945B28" w:rsidRDefault="00945B28">
      <w:pPr>
        <w:pStyle w:val="Akapitzlist"/>
        <w:numPr>
          <w:ilvl w:val="0"/>
          <w:numId w:val="28"/>
        </w:numPr>
        <w:tabs>
          <w:tab w:val="left" w:pos="1134"/>
        </w:tabs>
        <w:spacing w:after="0" w:line="276" w:lineRule="auto"/>
        <w:ind w:left="1134" w:hanging="425"/>
        <w:jc w:val="both"/>
        <w:rPr>
          <w:rFonts w:eastAsia="Times New Roman" w:cstheme="minorHAnsi"/>
          <w:kern w:val="0"/>
          <w:sz w:val="24"/>
          <w:szCs w:val="24"/>
          <w:lang w:eastAsia="pl-PL"/>
          <w14:ligatures w14:val="none"/>
        </w:rPr>
      </w:pPr>
      <w:r w:rsidRPr="00945B28">
        <w:rPr>
          <w:rFonts w:cstheme="minorHAnsi"/>
          <w:sz w:val="24"/>
          <w:szCs w:val="24"/>
        </w:rPr>
        <w:t xml:space="preserve">kalkulację kosztów związanych z podjęciem działalności gospodarczej, </w:t>
      </w:r>
      <w:r w:rsidR="00E3159E">
        <w:rPr>
          <w:rFonts w:cstheme="minorHAnsi"/>
          <w:sz w:val="24"/>
          <w:szCs w:val="24"/>
        </w:rPr>
        <w:t xml:space="preserve">                               </w:t>
      </w:r>
      <w:r w:rsidRPr="00945B28">
        <w:rPr>
          <w:rFonts w:cstheme="minorHAnsi"/>
          <w:sz w:val="24"/>
          <w:szCs w:val="24"/>
        </w:rPr>
        <w:t xml:space="preserve">wraz ze źródłami ich finansowania; </w:t>
      </w:r>
    </w:p>
    <w:p w14:paraId="391A5F78" w14:textId="77777777" w:rsidR="00945B28" w:rsidRPr="00945B28" w:rsidRDefault="00945B28">
      <w:pPr>
        <w:pStyle w:val="Akapitzlist"/>
        <w:numPr>
          <w:ilvl w:val="0"/>
          <w:numId w:val="28"/>
        </w:numPr>
        <w:tabs>
          <w:tab w:val="left" w:pos="993"/>
        </w:tabs>
        <w:spacing w:after="0" w:line="276" w:lineRule="auto"/>
        <w:ind w:left="1134" w:hanging="425"/>
        <w:jc w:val="both"/>
        <w:rPr>
          <w:rFonts w:eastAsia="Times New Roman" w:cstheme="minorHAnsi"/>
          <w:kern w:val="0"/>
          <w:sz w:val="24"/>
          <w:szCs w:val="24"/>
          <w:lang w:eastAsia="pl-PL"/>
          <w14:ligatures w14:val="none"/>
        </w:rPr>
      </w:pPr>
      <w:r w:rsidRPr="00945B28">
        <w:rPr>
          <w:rFonts w:cstheme="minorHAnsi"/>
          <w:sz w:val="24"/>
          <w:szCs w:val="24"/>
        </w:rPr>
        <w:t xml:space="preserve">kwotę wnioskowanego dofinansowania; </w:t>
      </w:r>
    </w:p>
    <w:p w14:paraId="7C8A43D8" w14:textId="77777777" w:rsidR="00945B28" w:rsidRPr="00945B28" w:rsidRDefault="00945B28">
      <w:pPr>
        <w:pStyle w:val="Akapitzlist"/>
        <w:numPr>
          <w:ilvl w:val="0"/>
          <w:numId w:val="28"/>
        </w:numPr>
        <w:tabs>
          <w:tab w:val="left" w:pos="1134"/>
        </w:tabs>
        <w:spacing w:after="0" w:line="276" w:lineRule="auto"/>
        <w:ind w:left="1134" w:hanging="425"/>
        <w:jc w:val="both"/>
        <w:rPr>
          <w:rFonts w:eastAsia="Times New Roman" w:cstheme="minorHAnsi"/>
          <w:kern w:val="0"/>
          <w:sz w:val="24"/>
          <w:szCs w:val="24"/>
          <w:lang w:eastAsia="pl-PL"/>
          <w14:ligatures w14:val="none"/>
        </w:rPr>
      </w:pPr>
      <w:r w:rsidRPr="00945B28">
        <w:rPr>
          <w:rFonts w:cstheme="minorHAnsi"/>
          <w:sz w:val="24"/>
          <w:szCs w:val="24"/>
        </w:rPr>
        <w:t xml:space="preserve">informację o proponowanej formie lub o proponowanych formach zabezpieczenia umowy; </w:t>
      </w:r>
    </w:p>
    <w:p w14:paraId="1061B03C" w14:textId="77777777" w:rsidR="00945B28" w:rsidRPr="00945B28" w:rsidRDefault="00945B28">
      <w:pPr>
        <w:pStyle w:val="Akapitzlist"/>
        <w:numPr>
          <w:ilvl w:val="0"/>
          <w:numId w:val="28"/>
        </w:numPr>
        <w:tabs>
          <w:tab w:val="left" w:pos="1134"/>
        </w:tabs>
        <w:spacing w:after="0" w:line="276" w:lineRule="auto"/>
        <w:ind w:left="1134" w:hanging="425"/>
        <w:jc w:val="both"/>
        <w:rPr>
          <w:rFonts w:eastAsia="Times New Roman" w:cstheme="minorHAnsi"/>
          <w:kern w:val="0"/>
          <w:sz w:val="24"/>
          <w:szCs w:val="24"/>
          <w:lang w:eastAsia="pl-PL"/>
          <w14:ligatures w14:val="none"/>
        </w:rPr>
      </w:pPr>
      <w:r w:rsidRPr="00945B28">
        <w:rPr>
          <w:rFonts w:cstheme="minorHAnsi"/>
          <w:sz w:val="24"/>
          <w:szCs w:val="24"/>
        </w:rPr>
        <w:t xml:space="preserve">podpis bezrobotnego, absolwenta CIS, absolwenta KIS albo opiekuna. </w:t>
      </w:r>
    </w:p>
    <w:p w14:paraId="662C3B3F" w14:textId="23CD8179" w:rsidR="00D527DF" w:rsidRPr="00945B28" w:rsidRDefault="00280E2D">
      <w:pPr>
        <w:pStyle w:val="Default"/>
        <w:numPr>
          <w:ilvl w:val="0"/>
          <w:numId w:val="6"/>
        </w:numPr>
        <w:tabs>
          <w:tab w:val="left" w:pos="1276"/>
        </w:tabs>
        <w:spacing w:line="276" w:lineRule="auto"/>
        <w:jc w:val="both"/>
        <w:rPr>
          <w:rFonts w:asciiTheme="minorHAnsi" w:hAnsiTheme="minorHAnsi" w:cstheme="minorHAnsi"/>
          <w:color w:val="auto"/>
        </w:rPr>
      </w:pPr>
      <w:r>
        <w:rPr>
          <w:rFonts w:asciiTheme="minorHAnsi" w:eastAsia="Times New Roman" w:hAnsiTheme="minorHAnsi" w:cstheme="minorHAnsi"/>
          <w:color w:val="auto"/>
          <w:lang w:eastAsia="pl-PL"/>
          <w14:ligatures w14:val="none"/>
        </w:rPr>
        <w:t>Do w</w:t>
      </w:r>
      <w:r w:rsidR="00D527DF" w:rsidRPr="00945B28">
        <w:rPr>
          <w:rFonts w:asciiTheme="minorHAnsi" w:eastAsia="Times New Roman" w:hAnsiTheme="minorHAnsi" w:cstheme="minorHAnsi"/>
          <w:color w:val="auto"/>
          <w:lang w:eastAsia="pl-PL"/>
          <w14:ligatures w14:val="none"/>
        </w:rPr>
        <w:t>niosk</w:t>
      </w:r>
      <w:r>
        <w:rPr>
          <w:rFonts w:asciiTheme="minorHAnsi" w:eastAsia="Times New Roman" w:hAnsiTheme="minorHAnsi" w:cstheme="minorHAnsi"/>
          <w:color w:val="auto"/>
          <w:lang w:eastAsia="pl-PL"/>
          <w14:ligatures w14:val="none"/>
        </w:rPr>
        <w:t>u</w:t>
      </w:r>
      <w:r w:rsidR="00D527DF" w:rsidRPr="00945B28">
        <w:rPr>
          <w:rFonts w:asciiTheme="minorHAnsi" w:eastAsia="Times New Roman" w:hAnsiTheme="minorHAnsi" w:cstheme="minorHAnsi"/>
          <w:color w:val="auto"/>
          <w:lang w:eastAsia="pl-PL"/>
          <w14:ligatures w14:val="none"/>
        </w:rPr>
        <w:t xml:space="preserve"> o dofinansowanie bezrobotny</w:t>
      </w:r>
      <w:r>
        <w:rPr>
          <w:rFonts w:asciiTheme="minorHAnsi" w:eastAsia="Times New Roman" w:hAnsiTheme="minorHAnsi" w:cstheme="minorHAnsi"/>
          <w:color w:val="auto"/>
          <w:lang w:eastAsia="pl-PL"/>
          <w14:ligatures w14:val="none"/>
        </w:rPr>
        <w:t xml:space="preserve"> dołącza oświadczenia </w:t>
      </w:r>
      <w:r w:rsidR="00D527DF" w:rsidRPr="00945B28">
        <w:rPr>
          <w:rFonts w:asciiTheme="minorHAnsi" w:eastAsia="Times New Roman" w:hAnsiTheme="minorHAnsi" w:cstheme="minorHAnsi"/>
          <w:color w:val="auto"/>
          <w:lang w:eastAsia="pl-PL"/>
          <w14:ligatures w14:val="none"/>
        </w:rPr>
        <w:t>na dzień złożenia wniosku</w:t>
      </w:r>
      <w:r>
        <w:rPr>
          <w:rFonts w:asciiTheme="minorHAnsi" w:eastAsia="Times New Roman" w:hAnsiTheme="minorHAnsi" w:cstheme="minorHAnsi"/>
          <w:color w:val="auto"/>
          <w:lang w:eastAsia="pl-PL"/>
          <w14:ligatures w14:val="none"/>
        </w:rPr>
        <w:t xml:space="preserve"> o</w:t>
      </w:r>
      <w:r w:rsidR="00D527DF" w:rsidRPr="00945B28">
        <w:rPr>
          <w:rFonts w:asciiTheme="minorHAnsi" w:eastAsia="Times New Roman" w:hAnsiTheme="minorHAnsi" w:cstheme="minorHAnsi"/>
          <w:color w:val="auto"/>
          <w:lang w:eastAsia="pl-PL"/>
          <w14:ligatures w14:val="none"/>
        </w:rPr>
        <w:t>:</w:t>
      </w:r>
    </w:p>
    <w:p w14:paraId="326BC4AF" w14:textId="3824AE9E" w:rsidR="00280E2D" w:rsidRPr="00280E2D" w:rsidRDefault="00280E2D">
      <w:pPr>
        <w:pStyle w:val="Akapitzlist"/>
        <w:numPr>
          <w:ilvl w:val="0"/>
          <w:numId w:val="35"/>
        </w:numPr>
        <w:jc w:val="both"/>
        <w:rPr>
          <w:rFonts w:cstheme="minorHAnsi"/>
          <w:kern w:val="0"/>
          <w:sz w:val="24"/>
          <w:szCs w:val="24"/>
        </w:rPr>
      </w:pPr>
      <w:r w:rsidRPr="00280E2D">
        <w:rPr>
          <w:rFonts w:cstheme="minorHAnsi"/>
          <w:kern w:val="0"/>
          <w:sz w:val="24"/>
          <w:szCs w:val="24"/>
        </w:rPr>
        <w:t>nieskazaniu prawomocnym wyrokiem w okresie ostatnich 2 lat za przestępstwo składania fałszywych zeznań lub oświadczeń, przestępstwo przeciwko</w:t>
      </w:r>
      <w:r>
        <w:rPr>
          <w:rFonts w:cstheme="minorHAnsi"/>
          <w:kern w:val="0"/>
          <w:sz w:val="24"/>
          <w:szCs w:val="24"/>
        </w:rPr>
        <w:t xml:space="preserve"> </w:t>
      </w:r>
      <w:r w:rsidRPr="00280E2D">
        <w:rPr>
          <w:rFonts w:cstheme="minorHAnsi"/>
          <w:kern w:val="0"/>
          <w:sz w:val="24"/>
          <w:szCs w:val="24"/>
        </w:rPr>
        <w:t xml:space="preserve">wiarygodności dokumentów lub przeciwko obrotowi gospodarczemu i interesom majątkowym w obrocie cywilnoprawnym na podstawie ustawy z dnia 6 czerwca </w:t>
      </w:r>
      <w:r w:rsidRPr="00280E2D">
        <w:rPr>
          <w:rFonts w:cstheme="minorHAnsi"/>
          <w:kern w:val="0"/>
          <w:sz w:val="24"/>
          <w:szCs w:val="24"/>
        </w:rPr>
        <w:lastRenderedPageBreak/>
        <w:t>1997 r. – Kodeks karny</w:t>
      </w:r>
      <w:r>
        <w:rPr>
          <w:rFonts w:cstheme="minorHAnsi"/>
          <w:kern w:val="0"/>
          <w:sz w:val="24"/>
          <w:szCs w:val="24"/>
        </w:rPr>
        <w:t xml:space="preserve"> </w:t>
      </w:r>
      <w:r w:rsidRPr="00280E2D">
        <w:rPr>
          <w:rFonts w:cstheme="minorHAnsi"/>
          <w:kern w:val="0"/>
          <w:sz w:val="24"/>
          <w:szCs w:val="24"/>
        </w:rPr>
        <w:t xml:space="preserve">za przestępstwo skarbowe na podstawie ustawy z dnia </w:t>
      </w:r>
      <w:r>
        <w:rPr>
          <w:rFonts w:cstheme="minorHAnsi"/>
          <w:kern w:val="0"/>
          <w:sz w:val="24"/>
          <w:szCs w:val="24"/>
        </w:rPr>
        <w:br/>
      </w:r>
      <w:r w:rsidRPr="00280E2D">
        <w:rPr>
          <w:rFonts w:cstheme="minorHAnsi"/>
          <w:kern w:val="0"/>
          <w:sz w:val="24"/>
          <w:szCs w:val="24"/>
        </w:rPr>
        <w:t xml:space="preserve">10 września 1999 r. – Kodeks karny skarbowy lub za odpowiedni czyn zabroniony określony w przepisach prawa obcego; </w:t>
      </w:r>
    </w:p>
    <w:p w14:paraId="3951ECBA" w14:textId="22E4F625" w:rsidR="00280E2D" w:rsidRDefault="00280E2D">
      <w:pPr>
        <w:pStyle w:val="Akapitzlist"/>
        <w:numPr>
          <w:ilvl w:val="0"/>
          <w:numId w:val="35"/>
        </w:numPr>
        <w:jc w:val="both"/>
        <w:rPr>
          <w:rFonts w:cstheme="minorHAnsi"/>
          <w:kern w:val="0"/>
          <w:sz w:val="24"/>
          <w:szCs w:val="24"/>
        </w:rPr>
      </w:pPr>
      <w:r w:rsidRPr="00280E2D">
        <w:rPr>
          <w:rFonts w:cstheme="minorHAnsi"/>
          <w:kern w:val="0"/>
          <w:sz w:val="24"/>
          <w:szCs w:val="24"/>
        </w:rPr>
        <w:t xml:space="preserve">niewykonywaniu w okresie ostatnich 12 miesięcy działalności gospodarczej </w:t>
      </w:r>
      <w:r>
        <w:rPr>
          <w:rFonts w:cstheme="minorHAnsi"/>
          <w:kern w:val="0"/>
          <w:sz w:val="24"/>
          <w:szCs w:val="24"/>
        </w:rPr>
        <w:br/>
      </w:r>
      <w:r w:rsidRPr="00280E2D">
        <w:rPr>
          <w:rFonts w:cstheme="minorHAnsi"/>
          <w:kern w:val="0"/>
          <w:sz w:val="24"/>
          <w:szCs w:val="24"/>
        </w:rPr>
        <w:t xml:space="preserve">na terytorium Rzeczypospolitej Polskiej i o niepozostawaniu w okresie zawieszenia wykonywania działalności gospodarczej; </w:t>
      </w:r>
    </w:p>
    <w:p w14:paraId="5B6F0121" w14:textId="44C39CD8" w:rsidR="00280E2D" w:rsidRDefault="00280E2D">
      <w:pPr>
        <w:pStyle w:val="Akapitzlist"/>
        <w:numPr>
          <w:ilvl w:val="0"/>
          <w:numId w:val="35"/>
        </w:numPr>
        <w:jc w:val="both"/>
        <w:rPr>
          <w:rFonts w:cstheme="minorHAnsi"/>
          <w:kern w:val="0"/>
          <w:sz w:val="24"/>
          <w:szCs w:val="24"/>
        </w:rPr>
      </w:pPr>
      <w:r w:rsidRPr="00280E2D">
        <w:rPr>
          <w:rFonts w:cstheme="minorHAnsi"/>
          <w:kern w:val="0"/>
          <w:sz w:val="24"/>
          <w:szCs w:val="24"/>
        </w:rPr>
        <w:t xml:space="preserve">niewykonywaniu za granicą działalności gospodarczej i o niepozostawaniu </w:t>
      </w:r>
      <w:r>
        <w:rPr>
          <w:rFonts w:cstheme="minorHAnsi"/>
          <w:kern w:val="0"/>
          <w:sz w:val="24"/>
          <w:szCs w:val="24"/>
        </w:rPr>
        <w:br/>
      </w:r>
      <w:r w:rsidRPr="00280E2D">
        <w:rPr>
          <w:rFonts w:cstheme="minorHAnsi"/>
          <w:kern w:val="0"/>
          <w:sz w:val="24"/>
          <w:szCs w:val="24"/>
        </w:rPr>
        <w:t xml:space="preserve">w okresie zawieszenia wykonywania tej działalności gospodarczej; </w:t>
      </w:r>
    </w:p>
    <w:p w14:paraId="41957138" w14:textId="77777777" w:rsidR="00280E2D" w:rsidRDefault="00280E2D">
      <w:pPr>
        <w:pStyle w:val="Akapitzlist"/>
        <w:numPr>
          <w:ilvl w:val="0"/>
          <w:numId w:val="35"/>
        </w:numPr>
        <w:jc w:val="both"/>
        <w:rPr>
          <w:rFonts w:cstheme="minorHAnsi"/>
          <w:kern w:val="0"/>
          <w:sz w:val="24"/>
          <w:szCs w:val="24"/>
        </w:rPr>
      </w:pPr>
      <w:r w:rsidRPr="00280E2D">
        <w:rPr>
          <w:rFonts w:cstheme="minorHAnsi"/>
          <w:kern w:val="0"/>
          <w:sz w:val="24"/>
          <w:szCs w:val="24"/>
        </w:rPr>
        <w:t xml:space="preserve">nieskorzystaniu z bezzwrotnych środków publicznych na podjęcie działalności gospodarczej, na założenie spółdzielni socjalnej lub na przystąpienie do spółdzielni socjalnej; </w:t>
      </w:r>
    </w:p>
    <w:p w14:paraId="2EB76337" w14:textId="77777777" w:rsidR="00280E2D" w:rsidRDefault="00280E2D">
      <w:pPr>
        <w:pStyle w:val="Akapitzlist"/>
        <w:numPr>
          <w:ilvl w:val="0"/>
          <w:numId w:val="35"/>
        </w:numPr>
        <w:jc w:val="both"/>
        <w:rPr>
          <w:rFonts w:cstheme="minorHAnsi"/>
          <w:kern w:val="0"/>
          <w:sz w:val="24"/>
          <w:szCs w:val="24"/>
        </w:rPr>
      </w:pPr>
      <w:r w:rsidRPr="00280E2D">
        <w:rPr>
          <w:rFonts w:cstheme="minorHAnsi"/>
          <w:kern w:val="0"/>
          <w:sz w:val="24"/>
          <w:szCs w:val="24"/>
        </w:rPr>
        <w:t xml:space="preserve">nieskorzystaniu z umorzenia pożyczki, o którym mowa w art. 187 ustawy; </w:t>
      </w:r>
    </w:p>
    <w:p w14:paraId="3EA03383" w14:textId="5DD58E0B" w:rsidR="00280E2D" w:rsidRDefault="00280E2D">
      <w:pPr>
        <w:pStyle w:val="Akapitzlist"/>
        <w:numPr>
          <w:ilvl w:val="0"/>
          <w:numId w:val="35"/>
        </w:numPr>
        <w:jc w:val="both"/>
        <w:rPr>
          <w:rFonts w:cstheme="minorHAnsi"/>
          <w:kern w:val="0"/>
          <w:sz w:val="24"/>
          <w:szCs w:val="24"/>
        </w:rPr>
      </w:pPr>
      <w:r w:rsidRPr="00280E2D">
        <w:rPr>
          <w:rFonts w:cstheme="minorHAnsi"/>
          <w:kern w:val="0"/>
          <w:sz w:val="24"/>
          <w:szCs w:val="24"/>
        </w:rPr>
        <w:t xml:space="preserve">nie przerwaniu z własnej winy w okresie ostatnich 12 miesięcy realizacji formy pomocy określonej w ustawie; </w:t>
      </w:r>
    </w:p>
    <w:p w14:paraId="203A62BD" w14:textId="1A6F496C" w:rsidR="00280E2D" w:rsidRPr="00CE4216" w:rsidRDefault="00280E2D">
      <w:pPr>
        <w:pStyle w:val="Akapitzlist"/>
        <w:numPr>
          <w:ilvl w:val="0"/>
          <w:numId w:val="35"/>
        </w:numPr>
        <w:jc w:val="both"/>
        <w:rPr>
          <w:rFonts w:cstheme="minorHAnsi"/>
          <w:kern w:val="0"/>
          <w:sz w:val="24"/>
          <w:szCs w:val="24"/>
        </w:rPr>
      </w:pPr>
      <w:r w:rsidRPr="00280E2D">
        <w:rPr>
          <w:rFonts w:cstheme="minorHAnsi"/>
          <w:kern w:val="0"/>
          <w:sz w:val="24"/>
          <w:szCs w:val="24"/>
        </w:rPr>
        <w:t xml:space="preserve">niezłożeniu do innego </w:t>
      </w:r>
      <w:r w:rsidRPr="002209B3">
        <w:rPr>
          <w:rFonts w:cstheme="minorHAnsi"/>
          <w:kern w:val="0"/>
          <w:sz w:val="24"/>
          <w:szCs w:val="24"/>
        </w:rPr>
        <w:t xml:space="preserve">starosty wniosku o dofinansowanie podjęcia działalności gospodarczej lub </w:t>
      </w:r>
      <w:r w:rsidRPr="00CE4216">
        <w:rPr>
          <w:rFonts w:cstheme="minorHAnsi"/>
          <w:kern w:val="0"/>
          <w:sz w:val="24"/>
          <w:szCs w:val="24"/>
        </w:rPr>
        <w:t xml:space="preserve">wniosku o środki na założenie spółdzielni socjalnej </w:t>
      </w:r>
      <w:r w:rsidR="0097495D">
        <w:rPr>
          <w:rFonts w:cstheme="minorHAnsi"/>
          <w:kern w:val="0"/>
          <w:sz w:val="24"/>
          <w:szCs w:val="24"/>
        </w:rPr>
        <w:t xml:space="preserve">                                               </w:t>
      </w:r>
      <w:r w:rsidRPr="00CE4216">
        <w:rPr>
          <w:rFonts w:cstheme="minorHAnsi"/>
          <w:kern w:val="0"/>
          <w:sz w:val="24"/>
          <w:szCs w:val="24"/>
        </w:rPr>
        <w:t xml:space="preserve">lub na przystąpienie do spółdzielni socjalnej; za niezłożenie wniosku uznaje się również przypadek, gdy wniosek w powyższym zakresie został złożony, rozpoznany, a umowa nie została i nie zostanie zawarta. </w:t>
      </w:r>
    </w:p>
    <w:p w14:paraId="4AF6E823" w14:textId="7C805782" w:rsidR="00B40847" w:rsidRPr="00CE4216" w:rsidRDefault="00280E2D">
      <w:pPr>
        <w:pStyle w:val="Akapitzlist"/>
        <w:numPr>
          <w:ilvl w:val="0"/>
          <w:numId w:val="6"/>
        </w:numPr>
        <w:jc w:val="both"/>
        <w:rPr>
          <w:rFonts w:cstheme="minorHAnsi"/>
          <w:kern w:val="0"/>
          <w:sz w:val="24"/>
          <w:szCs w:val="24"/>
        </w:rPr>
      </w:pPr>
      <w:r w:rsidRPr="00CE4216">
        <w:rPr>
          <w:rFonts w:eastAsia="Times New Roman" w:cstheme="minorHAnsi"/>
          <w:kern w:val="0"/>
          <w:sz w:val="24"/>
          <w:szCs w:val="24"/>
          <w:lang w:eastAsia="pl-PL"/>
          <w14:ligatures w14:val="none"/>
        </w:rPr>
        <w:t xml:space="preserve">Do wniosku o dofinansowanie </w:t>
      </w:r>
      <w:r w:rsidR="00B40847" w:rsidRPr="00CE4216">
        <w:rPr>
          <w:rFonts w:eastAsia="Times New Roman" w:cstheme="minorHAnsi"/>
          <w:kern w:val="0"/>
          <w:sz w:val="24"/>
          <w:szCs w:val="24"/>
          <w:lang w:eastAsia="pl-PL"/>
          <w14:ligatures w14:val="none"/>
        </w:rPr>
        <w:t>absolwent CIS lub absolwent KIS</w:t>
      </w:r>
      <w:r w:rsidRPr="00CE4216">
        <w:rPr>
          <w:rFonts w:eastAsia="Times New Roman" w:cstheme="minorHAnsi"/>
          <w:kern w:val="0"/>
          <w:sz w:val="24"/>
          <w:szCs w:val="24"/>
          <w:lang w:eastAsia="pl-PL"/>
          <w14:ligatures w14:val="none"/>
        </w:rPr>
        <w:t xml:space="preserve"> dołącza oświadczenia, o których mowa w ust. 2 </w:t>
      </w:r>
      <w:r w:rsidR="00B40847" w:rsidRPr="00CE4216">
        <w:rPr>
          <w:rFonts w:eastAsia="Times New Roman" w:cstheme="minorHAnsi"/>
          <w:kern w:val="0"/>
          <w:sz w:val="24"/>
          <w:szCs w:val="24"/>
          <w:lang w:eastAsia="pl-PL"/>
          <w14:ligatures w14:val="none"/>
        </w:rPr>
        <w:t>pkt 1–5 i 7</w:t>
      </w:r>
      <w:r w:rsidR="00E61855" w:rsidRPr="00CE4216">
        <w:rPr>
          <w:rFonts w:eastAsia="Times New Roman" w:cstheme="minorHAnsi"/>
          <w:kern w:val="0"/>
          <w:sz w:val="24"/>
          <w:szCs w:val="24"/>
          <w:lang w:eastAsia="pl-PL"/>
          <w14:ligatures w14:val="none"/>
        </w:rPr>
        <w:t xml:space="preserve"> </w:t>
      </w:r>
      <w:bookmarkStart w:id="4" w:name="_Hlk216081937"/>
      <w:r w:rsidR="00E61855" w:rsidRPr="00CE4216">
        <w:rPr>
          <w:rFonts w:eastAsia="Times New Roman" w:cstheme="minorHAnsi"/>
          <w:kern w:val="0"/>
          <w:sz w:val="24"/>
          <w:szCs w:val="24"/>
          <w:lang w:eastAsia="pl-PL"/>
          <w14:ligatures w14:val="none"/>
        </w:rPr>
        <w:t>niniejszego regulaminu</w:t>
      </w:r>
      <w:bookmarkEnd w:id="4"/>
      <w:r w:rsidR="00B40847" w:rsidRPr="00CE4216">
        <w:rPr>
          <w:rFonts w:eastAsia="Times New Roman" w:cstheme="minorHAnsi"/>
          <w:kern w:val="0"/>
          <w:sz w:val="24"/>
          <w:szCs w:val="24"/>
          <w:lang w:eastAsia="pl-PL"/>
          <w14:ligatures w14:val="none"/>
        </w:rPr>
        <w:t>.</w:t>
      </w:r>
    </w:p>
    <w:p w14:paraId="7C1516CC" w14:textId="05A4E76D" w:rsidR="00407FFC" w:rsidRPr="00CE4216" w:rsidRDefault="00280E2D" w:rsidP="00407FFC">
      <w:pPr>
        <w:pStyle w:val="Akapitzlist"/>
        <w:numPr>
          <w:ilvl w:val="0"/>
          <w:numId w:val="6"/>
        </w:numPr>
        <w:spacing w:after="0" w:line="276" w:lineRule="auto"/>
        <w:jc w:val="both"/>
        <w:rPr>
          <w:rFonts w:eastAsia="Times New Roman" w:cstheme="minorHAnsi"/>
          <w:kern w:val="0"/>
          <w:sz w:val="24"/>
          <w:szCs w:val="24"/>
          <w:lang w:eastAsia="pl-PL"/>
          <w14:ligatures w14:val="none"/>
        </w:rPr>
      </w:pPr>
      <w:r w:rsidRPr="00CE4216">
        <w:rPr>
          <w:rFonts w:cstheme="minorHAnsi"/>
          <w:sz w:val="24"/>
          <w:szCs w:val="24"/>
        </w:rPr>
        <w:t>Do w</w:t>
      </w:r>
      <w:r w:rsidR="00D527DF" w:rsidRPr="00CE4216">
        <w:rPr>
          <w:rFonts w:cstheme="minorHAnsi"/>
          <w:sz w:val="24"/>
          <w:szCs w:val="24"/>
        </w:rPr>
        <w:t>niosk</w:t>
      </w:r>
      <w:r w:rsidRPr="00CE4216">
        <w:rPr>
          <w:rFonts w:cstheme="minorHAnsi"/>
          <w:sz w:val="24"/>
          <w:szCs w:val="24"/>
        </w:rPr>
        <w:t>u</w:t>
      </w:r>
      <w:r w:rsidR="00D527DF" w:rsidRPr="00CE4216">
        <w:rPr>
          <w:rFonts w:cstheme="minorHAnsi"/>
          <w:sz w:val="24"/>
          <w:szCs w:val="24"/>
        </w:rPr>
        <w:t xml:space="preserve"> o dofinansowanie </w:t>
      </w:r>
      <w:r w:rsidR="00D527DF" w:rsidRPr="00CE4216">
        <w:rPr>
          <w:rFonts w:eastAsia="Times New Roman" w:cstheme="minorHAnsi"/>
          <w:kern w:val="0"/>
          <w:sz w:val="24"/>
          <w:szCs w:val="24"/>
          <w:lang w:eastAsia="pl-PL"/>
          <w14:ligatures w14:val="none"/>
        </w:rPr>
        <w:t>opiekun</w:t>
      </w:r>
      <w:r w:rsidRPr="00CE4216">
        <w:rPr>
          <w:rFonts w:eastAsia="Times New Roman" w:cstheme="minorHAnsi"/>
          <w:kern w:val="0"/>
          <w:sz w:val="24"/>
          <w:szCs w:val="24"/>
          <w:lang w:eastAsia="pl-PL"/>
          <w14:ligatures w14:val="none"/>
        </w:rPr>
        <w:t xml:space="preserve"> dołącza oświadczenia</w:t>
      </w:r>
      <w:r w:rsidRPr="00CE4216">
        <w:rPr>
          <w:rFonts w:cstheme="minorHAnsi"/>
          <w:sz w:val="24"/>
          <w:szCs w:val="24"/>
        </w:rPr>
        <w:t xml:space="preserve">, o których mowa </w:t>
      </w:r>
      <w:r w:rsidR="002209B3" w:rsidRPr="00CE4216">
        <w:rPr>
          <w:rFonts w:cstheme="minorHAnsi"/>
          <w:sz w:val="24"/>
          <w:szCs w:val="24"/>
        </w:rPr>
        <w:br/>
      </w:r>
      <w:r w:rsidR="00D527DF" w:rsidRPr="00CE4216">
        <w:rPr>
          <w:rFonts w:cstheme="minorHAnsi"/>
          <w:sz w:val="24"/>
          <w:szCs w:val="24"/>
        </w:rPr>
        <w:t xml:space="preserve">w ust. </w:t>
      </w:r>
      <w:r w:rsidR="00B40847" w:rsidRPr="00CE4216">
        <w:rPr>
          <w:rFonts w:cstheme="minorHAnsi"/>
          <w:sz w:val="24"/>
          <w:szCs w:val="24"/>
        </w:rPr>
        <w:t>2</w:t>
      </w:r>
      <w:r w:rsidR="00D527DF" w:rsidRPr="00CE4216">
        <w:rPr>
          <w:rFonts w:cstheme="minorHAnsi"/>
          <w:sz w:val="24"/>
          <w:szCs w:val="24"/>
        </w:rPr>
        <w:t xml:space="preserve"> pkt 1 i 4–7</w:t>
      </w:r>
      <w:r w:rsidRPr="00CE4216">
        <w:rPr>
          <w:rFonts w:cstheme="minorHAnsi"/>
          <w:sz w:val="24"/>
          <w:szCs w:val="24"/>
        </w:rPr>
        <w:t xml:space="preserve"> </w:t>
      </w:r>
      <w:r w:rsidR="00E61855" w:rsidRPr="00CE4216">
        <w:rPr>
          <w:rFonts w:eastAsia="Times New Roman" w:cstheme="minorHAnsi"/>
          <w:kern w:val="0"/>
          <w:sz w:val="24"/>
          <w:szCs w:val="24"/>
          <w:lang w:eastAsia="pl-PL"/>
          <w14:ligatures w14:val="none"/>
        </w:rPr>
        <w:t>niniejszego regulaminu</w:t>
      </w:r>
      <w:r w:rsidR="00E61855" w:rsidRPr="00CE4216">
        <w:rPr>
          <w:rFonts w:cstheme="minorHAnsi"/>
          <w:sz w:val="24"/>
          <w:szCs w:val="24"/>
        </w:rPr>
        <w:t xml:space="preserve"> </w:t>
      </w:r>
      <w:r w:rsidRPr="00CE4216">
        <w:rPr>
          <w:rFonts w:cstheme="minorHAnsi"/>
          <w:sz w:val="24"/>
          <w:szCs w:val="24"/>
        </w:rPr>
        <w:t xml:space="preserve">oraz oświadczenie o </w:t>
      </w:r>
      <w:r w:rsidR="00D527DF" w:rsidRPr="00CE4216">
        <w:rPr>
          <w:rFonts w:cstheme="minorHAnsi"/>
          <w:sz w:val="24"/>
          <w:szCs w:val="24"/>
        </w:rPr>
        <w:t>niewykon</w:t>
      </w:r>
      <w:r w:rsidRPr="00CE4216">
        <w:rPr>
          <w:rFonts w:cstheme="minorHAnsi"/>
          <w:sz w:val="24"/>
          <w:szCs w:val="24"/>
        </w:rPr>
        <w:t>ywaniu</w:t>
      </w:r>
      <w:r w:rsidR="00D527DF" w:rsidRPr="00CE4216">
        <w:rPr>
          <w:rFonts w:cstheme="minorHAnsi"/>
          <w:sz w:val="24"/>
          <w:szCs w:val="24"/>
        </w:rPr>
        <w:t xml:space="preserve"> działalności gospodarczej i niepozosta</w:t>
      </w:r>
      <w:r w:rsidR="002209B3" w:rsidRPr="00CE4216">
        <w:rPr>
          <w:rFonts w:cstheme="minorHAnsi"/>
          <w:sz w:val="24"/>
          <w:szCs w:val="24"/>
        </w:rPr>
        <w:t>waniu</w:t>
      </w:r>
      <w:r w:rsidR="00D527DF" w:rsidRPr="00CE4216">
        <w:rPr>
          <w:rFonts w:cstheme="minorHAnsi"/>
          <w:sz w:val="24"/>
          <w:szCs w:val="24"/>
        </w:rPr>
        <w:t xml:space="preserve"> w okresie zawieszenia wykonywania działalności gospodarczej.</w:t>
      </w:r>
    </w:p>
    <w:p w14:paraId="5FD15F35" w14:textId="1D024B72" w:rsidR="00D527DF" w:rsidRPr="00CE4216" w:rsidRDefault="00D527DF" w:rsidP="00407FFC">
      <w:pPr>
        <w:pStyle w:val="Akapitzlist"/>
        <w:numPr>
          <w:ilvl w:val="0"/>
          <w:numId w:val="6"/>
        </w:numPr>
        <w:spacing w:after="0" w:line="276" w:lineRule="auto"/>
        <w:jc w:val="both"/>
        <w:rPr>
          <w:rFonts w:eastAsia="Times New Roman" w:cstheme="minorHAnsi"/>
          <w:kern w:val="0"/>
          <w:sz w:val="24"/>
          <w:szCs w:val="24"/>
          <w:lang w:eastAsia="pl-PL"/>
          <w14:ligatures w14:val="none"/>
        </w:rPr>
      </w:pPr>
      <w:r w:rsidRPr="00CE4216">
        <w:rPr>
          <w:rFonts w:cstheme="minorHAnsi"/>
          <w:sz w:val="24"/>
          <w:szCs w:val="24"/>
        </w:rPr>
        <w:t xml:space="preserve">Do wniosku o dofinansowanie dołącza się: </w:t>
      </w:r>
    </w:p>
    <w:p w14:paraId="7E3E646B" w14:textId="6B88035C" w:rsidR="00D527DF" w:rsidRPr="00CE4216" w:rsidRDefault="00D527DF">
      <w:pPr>
        <w:pStyle w:val="Default"/>
        <w:numPr>
          <w:ilvl w:val="0"/>
          <w:numId w:val="30"/>
        </w:numPr>
        <w:spacing w:line="276" w:lineRule="auto"/>
        <w:ind w:left="1134" w:hanging="283"/>
        <w:jc w:val="both"/>
        <w:rPr>
          <w:rFonts w:asciiTheme="minorHAnsi" w:hAnsiTheme="minorHAnsi" w:cstheme="minorHAnsi"/>
        </w:rPr>
      </w:pPr>
      <w:r w:rsidRPr="00CE4216">
        <w:rPr>
          <w:rFonts w:asciiTheme="minorHAnsi" w:hAnsiTheme="minorHAnsi" w:cstheme="minorHAnsi"/>
        </w:rPr>
        <w:t xml:space="preserve">wszystkie zaświadczenia o pomocy </w:t>
      </w:r>
      <w:r w:rsidRPr="00CE4216">
        <w:rPr>
          <w:rFonts w:asciiTheme="minorHAnsi" w:hAnsiTheme="minorHAnsi" w:cstheme="minorHAnsi"/>
          <w:i/>
          <w:iCs/>
        </w:rPr>
        <w:t xml:space="preserve">de </w:t>
      </w:r>
      <w:proofErr w:type="spellStart"/>
      <w:r w:rsidRPr="00CE4216">
        <w:rPr>
          <w:rFonts w:asciiTheme="minorHAnsi" w:hAnsiTheme="minorHAnsi" w:cstheme="minorHAnsi"/>
          <w:i/>
          <w:iCs/>
        </w:rPr>
        <w:t>minimis</w:t>
      </w:r>
      <w:proofErr w:type="spellEnd"/>
      <w:r w:rsidRPr="00CE4216">
        <w:rPr>
          <w:rFonts w:asciiTheme="minorHAnsi" w:hAnsiTheme="minorHAnsi" w:cstheme="minorHAnsi"/>
          <w:i/>
          <w:iCs/>
        </w:rPr>
        <w:t xml:space="preserve"> </w:t>
      </w:r>
      <w:r w:rsidRPr="00CE4216">
        <w:rPr>
          <w:rFonts w:asciiTheme="minorHAnsi" w:hAnsiTheme="minorHAnsi" w:cstheme="minorHAnsi"/>
        </w:rPr>
        <w:t xml:space="preserve">oraz o pomocy </w:t>
      </w:r>
      <w:r w:rsidRPr="00CE4216">
        <w:rPr>
          <w:rFonts w:asciiTheme="minorHAnsi" w:hAnsiTheme="minorHAnsi" w:cstheme="minorHAnsi"/>
          <w:i/>
          <w:iCs/>
        </w:rPr>
        <w:t xml:space="preserve">de </w:t>
      </w:r>
      <w:proofErr w:type="spellStart"/>
      <w:r w:rsidRPr="00CE4216">
        <w:rPr>
          <w:rFonts w:asciiTheme="minorHAnsi" w:hAnsiTheme="minorHAnsi" w:cstheme="minorHAnsi"/>
          <w:i/>
          <w:iCs/>
        </w:rPr>
        <w:t>minimis</w:t>
      </w:r>
      <w:proofErr w:type="spellEnd"/>
      <w:r w:rsidRPr="00CE4216">
        <w:rPr>
          <w:rFonts w:asciiTheme="minorHAnsi" w:hAnsiTheme="minorHAnsi" w:cstheme="minorHAnsi"/>
          <w:i/>
          <w:iCs/>
        </w:rPr>
        <w:t xml:space="preserve"> </w:t>
      </w:r>
      <w:r w:rsidR="00B40847" w:rsidRPr="00CE4216">
        <w:rPr>
          <w:rFonts w:asciiTheme="minorHAnsi" w:hAnsiTheme="minorHAnsi" w:cstheme="minorHAnsi"/>
          <w:i/>
          <w:iCs/>
        </w:rPr>
        <w:br/>
      </w:r>
      <w:r w:rsidRPr="00CE4216">
        <w:rPr>
          <w:rFonts w:asciiTheme="minorHAnsi" w:hAnsiTheme="minorHAnsi" w:cstheme="minorHAnsi"/>
        </w:rPr>
        <w:t xml:space="preserve">w rolnictwie lub rybołówstwie, jakie wnioskodawca otrzymał w okresie, o którym mowa w art. 3 ust. 2 rozporządzenia Komisji (UE) 2023/2831 z dnia 13 grudnia 2023 r. w sprawie stosowania art. 107 i 108 Traktatu o funkcjonowaniu Unii Europejskiej do pomocy </w:t>
      </w:r>
      <w:r w:rsidRPr="00CE4216">
        <w:rPr>
          <w:rFonts w:asciiTheme="minorHAnsi" w:hAnsiTheme="minorHAnsi" w:cstheme="minorHAnsi"/>
          <w:i/>
          <w:iCs/>
        </w:rPr>
        <w:t xml:space="preserve">de </w:t>
      </w:r>
      <w:proofErr w:type="spellStart"/>
      <w:r w:rsidRPr="00CE4216">
        <w:rPr>
          <w:rFonts w:asciiTheme="minorHAnsi" w:hAnsiTheme="minorHAnsi" w:cstheme="minorHAnsi"/>
          <w:i/>
          <w:iCs/>
        </w:rPr>
        <w:t>minimis</w:t>
      </w:r>
      <w:proofErr w:type="spellEnd"/>
      <w:r w:rsidRPr="00CE4216">
        <w:rPr>
          <w:rFonts w:asciiTheme="minorHAnsi" w:hAnsiTheme="minorHAnsi" w:cstheme="minorHAnsi"/>
          <w:i/>
          <w:iCs/>
        </w:rPr>
        <w:t xml:space="preserve"> </w:t>
      </w:r>
      <w:r w:rsidRPr="00CE4216">
        <w:rPr>
          <w:rFonts w:asciiTheme="minorHAnsi" w:hAnsiTheme="minorHAnsi" w:cstheme="minorHAnsi"/>
        </w:rPr>
        <w:t xml:space="preserve">(Dz. Urz. UE L 2023/2831 z 15.12.2023), albo oświadczenie o wielkości tej pomocy otrzymanej w tym okresie, albo oświadczenie o nieotrzymaniu takiej pomocy w tym okresie; </w:t>
      </w:r>
    </w:p>
    <w:p w14:paraId="36323F63" w14:textId="7FD75E8B" w:rsidR="00D527DF" w:rsidRPr="00CE4216" w:rsidRDefault="00D527DF">
      <w:pPr>
        <w:pStyle w:val="Default"/>
        <w:numPr>
          <w:ilvl w:val="0"/>
          <w:numId w:val="30"/>
        </w:numPr>
        <w:spacing w:line="276" w:lineRule="auto"/>
        <w:ind w:left="1134" w:hanging="283"/>
        <w:jc w:val="both"/>
        <w:rPr>
          <w:rFonts w:asciiTheme="minorHAnsi" w:hAnsiTheme="minorHAnsi" w:cstheme="minorHAnsi"/>
        </w:rPr>
      </w:pPr>
      <w:r w:rsidRPr="00CE4216">
        <w:rPr>
          <w:rFonts w:asciiTheme="minorHAnsi" w:hAnsiTheme="minorHAnsi" w:cstheme="minorHAnsi"/>
        </w:rPr>
        <w:t>informacje określone w przepisach wydanych na podstawie art. 37 ust. 2a ustawy z dnia 30 kwietnia 2004 r. o postępowaniu w sprawach dotyczących pomocy publicznej.</w:t>
      </w:r>
    </w:p>
    <w:p w14:paraId="0110AAC6" w14:textId="4B87AB03" w:rsidR="00406233" w:rsidRPr="00CE4216" w:rsidRDefault="00406233" w:rsidP="00407FFC">
      <w:pPr>
        <w:pStyle w:val="Akapitzlist"/>
        <w:numPr>
          <w:ilvl w:val="0"/>
          <w:numId w:val="6"/>
        </w:numPr>
        <w:tabs>
          <w:tab w:val="left" w:pos="1134"/>
        </w:tabs>
        <w:spacing w:after="0" w:line="276" w:lineRule="auto"/>
        <w:jc w:val="both"/>
        <w:rPr>
          <w:rFonts w:eastAsia="Times New Roman" w:cstheme="minorHAnsi"/>
          <w:kern w:val="0"/>
          <w:sz w:val="24"/>
          <w:szCs w:val="24"/>
          <w:lang w:eastAsia="pl-PL"/>
          <w14:ligatures w14:val="none"/>
        </w:rPr>
      </w:pPr>
      <w:bookmarkStart w:id="5" w:name="_Hlk215641305"/>
      <w:r w:rsidRPr="00CE4216">
        <w:rPr>
          <w:rFonts w:eastAsia="Times New Roman" w:cstheme="minorHAnsi"/>
          <w:kern w:val="0"/>
          <w:sz w:val="24"/>
          <w:szCs w:val="24"/>
          <w:lang w:eastAsia="pl-PL"/>
          <w14:ligatures w14:val="none"/>
        </w:rPr>
        <w:t>Wnioskodawca może złożyć wniosek o dofinansowanie wraz z załącznikami w postaci papierowej lub elektronicznej.</w:t>
      </w:r>
    </w:p>
    <w:p w14:paraId="32C52152" w14:textId="77777777" w:rsidR="00B40847" w:rsidRDefault="00406233" w:rsidP="00407FFC">
      <w:pPr>
        <w:pStyle w:val="Akapitzlist"/>
        <w:numPr>
          <w:ilvl w:val="0"/>
          <w:numId w:val="6"/>
        </w:numPr>
        <w:tabs>
          <w:tab w:val="left" w:pos="1134"/>
        </w:tabs>
        <w:spacing w:after="0" w:line="276" w:lineRule="auto"/>
        <w:jc w:val="both"/>
        <w:rPr>
          <w:rFonts w:eastAsia="Times New Roman" w:cstheme="minorHAnsi"/>
          <w:kern w:val="0"/>
          <w:sz w:val="24"/>
          <w:szCs w:val="24"/>
          <w:lang w:eastAsia="pl-PL"/>
          <w14:ligatures w14:val="none"/>
        </w:rPr>
      </w:pPr>
      <w:r w:rsidRPr="00CE4216">
        <w:rPr>
          <w:rFonts w:eastAsia="Times New Roman" w:cstheme="minorHAnsi"/>
          <w:kern w:val="0"/>
          <w:sz w:val="24"/>
          <w:szCs w:val="24"/>
          <w:lang w:eastAsia="pl-PL"/>
          <w14:ligatures w14:val="none"/>
        </w:rPr>
        <w:t>Wniosek złożony w formie elektronicznej powinien być opatrzony bezpiecznym podpisem elektronicznym weryfikowanym</w:t>
      </w:r>
      <w:r w:rsidRPr="00406233">
        <w:rPr>
          <w:rFonts w:eastAsia="Times New Roman" w:cstheme="minorHAnsi"/>
          <w:kern w:val="0"/>
          <w:sz w:val="24"/>
          <w:szCs w:val="24"/>
          <w:lang w:eastAsia="pl-PL"/>
          <w14:ligatures w14:val="none"/>
        </w:rPr>
        <w:t xml:space="preserve"> za pomocą ważnego kwalifikowanego certyfikatu z zachowaniem zasad przewidzianych w przepisach o podpisie elektronicznym lub podpisem potwierdzonym profilem zaufanym.</w:t>
      </w:r>
    </w:p>
    <w:bookmarkEnd w:id="5"/>
    <w:p w14:paraId="27374C1A" w14:textId="4932892B" w:rsidR="005F6A10" w:rsidRPr="00B40847" w:rsidRDefault="005F6A10" w:rsidP="00407FFC">
      <w:pPr>
        <w:pStyle w:val="Akapitzlist"/>
        <w:numPr>
          <w:ilvl w:val="0"/>
          <w:numId w:val="6"/>
        </w:numPr>
        <w:tabs>
          <w:tab w:val="left" w:pos="1134"/>
        </w:tabs>
        <w:spacing w:after="0" w:line="276" w:lineRule="auto"/>
        <w:jc w:val="both"/>
        <w:rPr>
          <w:rFonts w:eastAsia="Times New Roman" w:cstheme="minorHAnsi"/>
          <w:kern w:val="0"/>
          <w:sz w:val="24"/>
          <w:szCs w:val="24"/>
          <w:lang w:eastAsia="pl-PL"/>
          <w14:ligatures w14:val="none"/>
        </w:rPr>
      </w:pPr>
      <w:r w:rsidRPr="00B40847">
        <w:rPr>
          <w:rFonts w:eastAsia="Times New Roman" w:cstheme="minorHAnsi"/>
          <w:kern w:val="0"/>
          <w:sz w:val="24"/>
          <w:szCs w:val="24"/>
          <w:lang w:eastAsia="pl-PL"/>
          <w14:ligatures w14:val="none"/>
        </w:rPr>
        <w:lastRenderedPageBreak/>
        <w:t>Wniosek o dofinansowanie może być uwzględniony, jeżeli:</w:t>
      </w:r>
    </w:p>
    <w:p w14:paraId="5D8676C7" w14:textId="77777777" w:rsidR="00B40847" w:rsidRDefault="005F6A10">
      <w:pPr>
        <w:pStyle w:val="Akapitzlist"/>
        <w:numPr>
          <w:ilvl w:val="0"/>
          <w:numId w:val="33"/>
        </w:numPr>
        <w:tabs>
          <w:tab w:val="left" w:pos="1134"/>
        </w:tabs>
        <w:spacing w:after="0" w:line="276" w:lineRule="auto"/>
        <w:ind w:left="1134" w:hanging="283"/>
        <w:jc w:val="both"/>
        <w:rPr>
          <w:rFonts w:eastAsia="Times New Roman" w:cstheme="minorHAnsi"/>
          <w:kern w:val="0"/>
          <w:sz w:val="24"/>
          <w:szCs w:val="24"/>
          <w:lang w:eastAsia="pl-PL"/>
          <w14:ligatures w14:val="none"/>
        </w:rPr>
      </w:pPr>
      <w:r w:rsidRPr="005F6A10">
        <w:rPr>
          <w:rFonts w:eastAsia="Times New Roman" w:cstheme="minorHAnsi"/>
          <w:kern w:val="0"/>
          <w:sz w:val="24"/>
          <w:szCs w:val="24"/>
          <w:lang w:eastAsia="pl-PL"/>
          <w14:ligatures w14:val="none"/>
        </w:rPr>
        <w:t>wniosek jest kompletny i prawidłowo sporządzony;</w:t>
      </w:r>
    </w:p>
    <w:p w14:paraId="26B78FBD" w14:textId="6644A0C1" w:rsidR="00B40847" w:rsidRDefault="005F6A10">
      <w:pPr>
        <w:pStyle w:val="Akapitzlist"/>
        <w:numPr>
          <w:ilvl w:val="0"/>
          <w:numId w:val="33"/>
        </w:numPr>
        <w:tabs>
          <w:tab w:val="left" w:pos="1134"/>
        </w:tabs>
        <w:spacing w:after="0" w:line="276" w:lineRule="auto"/>
        <w:ind w:left="1134" w:hanging="283"/>
        <w:jc w:val="both"/>
        <w:rPr>
          <w:rFonts w:eastAsia="Times New Roman" w:cstheme="minorHAnsi"/>
          <w:kern w:val="0"/>
          <w:sz w:val="24"/>
          <w:szCs w:val="24"/>
          <w:lang w:eastAsia="pl-PL"/>
          <w14:ligatures w14:val="none"/>
        </w:rPr>
      </w:pPr>
      <w:r w:rsidRPr="00B40847">
        <w:rPr>
          <w:rFonts w:eastAsia="Times New Roman" w:cstheme="minorHAnsi"/>
          <w:kern w:val="0"/>
          <w:sz w:val="24"/>
          <w:szCs w:val="24"/>
          <w:lang w:eastAsia="pl-PL"/>
          <w14:ligatures w14:val="none"/>
        </w:rPr>
        <w:t>do wniosku zostały dołączone wymagane dokumenty zgodnie z ust.</w:t>
      </w:r>
      <w:r w:rsidR="00AD7349">
        <w:rPr>
          <w:rFonts w:eastAsia="Times New Roman" w:cstheme="minorHAnsi"/>
          <w:kern w:val="0"/>
          <w:sz w:val="24"/>
          <w:szCs w:val="24"/>
          <w:lang w:eastAsia="pl-PL"/>
          <w14:ligatures w14:val="none"/>
        </w:rPr>
        <w:t xml:space="preserve"> </w:t>
      </w:r>
      <w:r w:rsidR="00B40847" w:rsidRPr="00B40847">
        <w:rPr>
          <w:rFonts w:eastAsia="Times New Roman" w:cstheme="minorHAnsi"/>
          <w:kern w:val="0"/>
          <w:sz w:val="24"/>
          <w:szCs w:val="24"/>
          <w:lang w:eastAsia="pl-PL"/>
          <w14:ligatures w14:val="none"/>
        </w:rPr>
        <w:t>2</w:t>
      </w:r>
      <w:r w:rsidRPr="00B40847">
        <w:rPr>
          <w:rFonts w:eastAsia="Times New Roman" w:cstheme="minorHAnsi"/>
          <w:kern w:val="0"/>
          <w:sz w:val="24"/>
          <w:szCs w:val="24"/>
          <w:lang w:eastAsia="pl-PL"/>
          <w14:ligatures w14:val="none"/>
        </w:rPr>
        <w:t>–</w:t>
      </w:r>
      <w:r w:rsidR="00B40847" w:rsidRPr="00B40847">
        <w:rPr>
          <w:rFonts w:eastAsia="Times New Roman" w:cstheme="minorHAnsi"/>
          <w:kern w:val="0"/>
          <w:sz w:val="24"/>
          <w:szCs w:val="24"/>
          <w:lang w:eastAsia="pl-PL"/>
          <w14:ligatures w14:val="none"/>
        </w:rPr>
        <w:t>5</w:t>
      </w:r>
      <w:r w:rsidR="00E61855">
        <w:rPr>
          <w:rFonts w:eastAsia="Times New Roman" w:cstheme="minorHAnsi"/>
          <w:kern w:val="0"/>
          <w:sz w:val="24"/>
          <w:szCs w:val="24"/>
          <w:lang w:eastAsia="pl-PL"/>
          <w14:ligatures w14:val="none"/>
        </w:rPr>
        <w:t xml:space="preserve"> niniejszego regulaminu</w:t>
      </w:r>
      <w:r w:rsidRPr="00B40847">
        <w:rPr>
          <w:rFonts w:eastAsia="Times New Roman" w:cstheme="minorHAnsi"/>
          <w:kern w:val="0"/>
          <w:sz w:val="24"/>
          <w:szCs w:val="24"/>
          <w:lang w:eastAsia="pl-PL"/>
          <w14:ligatures w14:val="none"/>
        </w:rPr>
        <w:t>;</w:t>
      </w:r>
    </w:p>
    <w:p w14:paraId="04EE6255" w14:textId="7C898959" w:rsidR="00B40847" w:rsidRPr="00E3159E" w:rsidRDefault="005F6A10">
      <w:pPr>
        <w:pStyle w:val="Akapitzlist"/>
        <w:numPr>
          <w:ilvl w:val="0"/>
          <w:numId w:val="33"/>
        </w:numPr>
        <w:tabs>
          <w:tab w:val="left" w:pos="1134"/>
        </w:tabs>
        <w:spacing w:after="0" w:line="276" w:lineRule="auto"/>
        <w:ind w:left="1134" w:hanging="283"/>
        <w:jc w:val="both"/>
        <w:rPr>
          <w:rFonts w:eastAsia="Times New Roman" w:cstheme="minorHAnsi"/>
          <w:kern w:val="0"/>
          <w:sz w:val="24"/>
          <w:szCs w:val="24"/>
          <w:lang w:eastAsia="pl-PL"/>
          <w14:ligatures w14:val="none"/>
        </w:rPr>
      </w:pPr>
      <w:r w:rsidRPr="00B40847">
        <w:rPr>
          <w:rFonts w:eastAsia="Times New Roman" w:cstheme="minorHAnsi"/>
          <w:kern w:val="0"/>
          <w:sz w:val="24"/>
          <w:szCs w:val="24"/>
          <w:lang w:eastAsia="pl-PL"/>
          <w14:ligatures w14:val="none"/>
        </w:rPr>
        <w:t xml:space="preserve">wnioskodawca spełnia warunki określone przez starostę na podstawie </w:t>
      </w:r>
      <w:r w:rsidR="00E3159E" w:rsidRPr="00E3159E">
        <w:rPr>
          <w:rFonts w:eastAsia="Times New Roman" w:cstheme="minorHAnsi"/>
          <w:kern w:val="0"/>
          <w:sz w:val="24"/>
          <w:szCs w:val="24"/>
          <w:lang w:eastAsia="pl-PL"/>
          <w14:ligatures w14:val="none"/>
        </w:rPr>
        <w:t xml:space="preserve">§ 3 </w:t>
      </w:r>
      <w:r w:rsidRPr="00E3159E">
        <w:rPr>
          <w:rFonts w:eastAsia="Times New Roman" w:cstheme="minorHAnsi"/>
          <w:kern w:val="0"/>
          <w:sz w:val="24"/>
          <w:szCs w:val="24"/>
          <w:lang w:eastAsia="pl-PL"/>
          <w14:ligatures w14:val="none"/>
        </w:rPr>
        <w:t>ust.</w:t>
      </w:r>
      <w:r w:rsidR="00E3159E" w:rsidRPr="00E3159E">
        <w:rPr>
          <w:rFonts w:eastAsia="Times New Roman" w:cstheme="minorHAnsi"/>
          <w:kern w:val="0"/>
          <w:sz w:val="24"/>
          <w:szCs w:val="24"/>
          <w:lang w:eastAsia="pl-PL"/>
          <w14:ligatures w14:val="none"/>
        </w:rPr>
        <w:t xml:space="preserve"> 3</w:t>
      </w:r>
      <w:r w:rsidR="00E3159E">
        <w:rPr>
          <w:rFonts w:eastAsia="Times New Roman" w:cstheme="minorHAnsi"/>
          <w:kern w:val="0"/>
          <w:sz w:val="24"/>
          <w:szCs w:val="24"/>
          <w:lang w:eastAsia="pl-PL"/>
          <w14:ligatures w14:val="none"/>
        </w:rPr>
        <w:t xml:space="preserve"> </w:t>
      </w:r>
      <w:r w:rsidRPr="00E3159E">
        <w:rPr>
          <w:rFonts w:eastAsia="Times New Roman" w:cstheme="minorHAnsi"/>
          <w:kern w:val="0"/>
          <w:sz w:val="24"/>
          <w:szCs w:val="24"/>
          <w:lang w:eastAsia="pl-PL"/>
          <w14:ligatures w14:val="none"/>
        </w:rPr>
        <w:t xml:space="preserve">oraz warunki określone odpowiednio w </w:t>
      </w:r>
      <w:r w:rsidR="00E3159E" w:rsidRPr="00E3159E">
        <w:rPr>
          <w:rFonts w:eastAsia="Times New Roman" w:cstheme="minorHAnsi"/>
          <w:kern w:val="0"/>
          <w:sz w:val="24"/>
          <w:szCs w:val="24"/>
          <w:lang w:eastAsia="pl-PL"/>
          <w14:ligatures w14:val="none"/>
        </w:rPr>
        <w:t xml:space="preserve">§ 4 ust. 2 </w:t>
      </w:r>
      <w:bookmarkStart w:id="6" w:name="_Hlk216159060"/>
      <w:r w:rsidR="00E3159E" w:rsidRPr="00E3159E">
        <w:rPr>
          <w:rFonts w:eastAsia="Times New Roman" w:cstheme="minorHAnsi"/>
          <w:kern w:val="0"/>
          <w:sz w:val="24"/>
          <w:szCs w:val="24"/>
          <w:lang w:eastAsia="pl-PL"/>
          <w14:ligatures w14:val="none"/>
        </w:rPr>
        <w:t>niniejszego regulaminu</w:t>
      </w:r>
      <w:bookmarkEnd w:id="6"/>
      <w:r w:rsidR="00B40847" w:rsidRPr="00E3159E">
        <w:rPr>
          <w:rFonts w:eastAsia="Times New Roman" w:cstheme="minorHAnsi"/>
          <w:kern w:val="0"/>
          <w:sz w:val="24"/>
          <w:szCs w:val="24"/>
          <w:lang w:eastAsia="pl-PL"/>
          <w14:ligatures w14:val="none"/>
        </w:rPr>
        <w:t>;</w:t>
      </w:r>
    </w:p>
    <w:p w14:paraId="16CF6CF9" w14:textId="28DEC312" w:rsidR="005F6A10" w:rsidRPr="00B40847" w:rsidRDefault="00AC7E62">
      <w:pPr>
        <w:pStyle w:val="Akapitzlist"/>
        <w:numPr>
          <w:ilvl w:val="0"/>
          <w:numId w:val="33"/>
        </w:numPr>
        <w:tabs>
          <w:tab w:val="left" w:pos="1134"/>
        </w:tabs>
        <w:spacing w:after="0" w:line="276" w:lineRule="auto"/>
        <w:ind w:left="1134" w:hanging="283"/>
        <w:jc w:val="both"/>
        <w:rPr>
          <w:rFonts w:eastAsia="Times New Roman" w:cstheme="minorHAnsi"/>
          <w:kern w:val="0"/>
          <w:sz w:val="24"/>
          <w:szCs w:val="24"/>
          <w:lang w:eastAsia="pl-PL"/>
          <w14:ligatures w14:val="none"/>
        </w:rPr>
      </w:pPr>
      <w:r w:rsidRPr="00B40847">
        <w:rPr>
          <w:rFonts w:eastAsia="Times New Roman" w:cstheme="minorHAnsi"/>
          <w:kern w:val="0"/>
          <w:sz w:val="24"/>
          <w:szCs w:val="24"/>
          <w:lang w:eastAsia="pl-PL"/>
          <w14:ligatures w14:val="none"/>
        </w:rPr>
        <w:t>powiatowy urząd pracy</w:t>
      </w:r>
      <w:r w:rsidR="005F6A10" w:rsidRPr="00B40847">
        <w:rPr>
          <w:rFonts w:eastAsia="Times New Roman" w:cstheme="minorHAnsi"/>
          <w:kern w:val="0"/>
          <w:sz w:val="24"/>
          <w:szCs w:val="24"/>
          <w:lang w:eastAsia="pl-PL"/>
          <w14:ligatures w14:val="none"/>
        </w:rPr>
        <w:t xml:space="preserve"> dysponuje środkami na jego sfinansowanie.</w:t>
      </w:r>
    </w:p>
    <w:p w14:paraId="3FEEEDA4" w14:textId="700B13BF" w:rsidR="00834272" w:rsidRPr="005F6A10" w:rsidRDefault="00B15138" w:rsidP="00407FFC">
      <w:pPr>
        <w:pStyle w:val="Akapitzlist"/>
        <w:numPr>
          <w:ilvl w:val="0"/>
          <w:numId w:val="6"/>
        </w:numPr>
        <w:tabs>
          <w:tab w:val="left" w:pos="1134"/>
        </w:tabs>
        <w:spacing w:after="0" w:line="276" w:lineRule="auto"/>
        <w:jc w:val="both"/>
        <w:rPr>
          <w:rFonts w:eastAsia="Times New Roman" w:cstheme="minorHAnsi"/>
          <w:kern w:val="0"/>
          <w:sz w:val="24"/>
          <w:szCs w:val="24"/>
          <w:lang w:eastAsia="pl-PL"/>
          <w14:ligatures w14:val="none"/>
        </w:rPr>
      </w:pPr>
      <w:r w:rsidRPr="005F6A10">
        <w:rPr>
          <w:rFonts w:eastAsia="Times New Roman" w:cstheme="minorHAnsi"/>
          <w:kern w:val="0"/>
          <w:sz w:val="24"/>
          <w:szCs w:val="24"/>
          <w:lang w:eastAsia="pl-PL"/>
          <w14:ligatures w14:val="none"/>
        </w:rPr>
        <w:t>Powiatowy urząd pracy może zażądać dokumentu potwierdzającego dysponowanie</w:t>
      </w:r>
      <w:r w:rsidR="00E3159E">
        <w:rPr>
          <w:rFonts w:eastAsia="Times New Roman" w:cstheme="minorHAnsi"/>
          <w:kern w:val="0"/>
          <w:sz w:val="24"/>
          <w:szCs w:val="24"/>
          <w:lang w:eastAsia="pl-PL"/>
          <w14:ligatures w14:val="none"/>
        </w:rPr>
        <w:t>m</w:t>
      </w:r>
      <w:r w:rsidRPr="005F6A10">
        <w:rPr>
          <w:rFonts w:eastAsia="Times New Roman" w:cstheme="minorHAnsi"/>
          <w:kern w:val="0"/>
          <w:sz w:val="24"/>
          <w:szCs w:val="24"/>
          <w:lang w:eastAsia="pl-PL"/>
          <w14:ligatures w14:val="none"/>
        </w:rPr>
        <w:br/>
        <w:t xml:space="preserve">nieruchomością lub lokalem, w którym wnioskodawca zamierza </w:t>
      </w:r>
      <w:r w:rsidR="006F3A5A" w:rsidRPr="005F6A10">
        <w:rPr>
          <w:rFonts w:eastAsia="Times New Roman" w:cstheme="minorHAnsi"/>
          <w:kern w:val="0"/>
          <w:sz w:val="24"/>
          <w:szCs w:val="24"/>
          <w:lang w:eastAsia="pl-PL"/>
          <w14:ligatures w14:val="none"/>
        </w:rPr>
        <w:t>wykonywać</w:t>
      </w:r>
      <w:r w:rsidRPr="005F6A10">
        <w:rPr>
          <w:rFonts w:eastAsia="Times New Roman" w:cstheme="minorHAnsi"/>
          <w:kern w:val="0"/>
          <w:sz w:val="24"/>
          <w:szCs w:val="24"/>
          <w:lang w:eastAsia="pl-PL"/>
          <w14:ligatures w14:val="none"/>
        </w:rPr>
        <w:t xml:space="preserve"> działalność:</w:t>
      </w:r>
    </w:p>
    <w:p w14:paraId="21C6D508" w14:textId="77777777" w:rsidR="00B40847" w:rsidRDefault="00B15138">
      <w:pPr>
        <w:pStyle w:val="Akapitzlist"/>
        <w:numPr>
          <w:ilvl w:val="0"/>
          <w:numId w:val="9"/>
        </w:numPr>
        <w:tabs>
          <w:tab w:val="left" w:pos="851"/>
          <w:tab w:val="left" w:pos="1276"/>
        </w:tabs>
        <w:spacing w:after="0" w:line="276" w:lineRule="auto"/>
        <w:ind w:left="1134" w:hanging="283"/>
        <w:jc w:val="both"/>
        <w:rPr>
          <w:rFonts w:eastAsia="Times New Roman" w:cstheme="minorHAnsi"/>
          <w:kern w:val="0"/>
          <w:sz w:val="24"/>
          <w:szCs w:val="24"/>
          <w:lang w:eastAsia="pl-PL"/>
          <w14:ligatures w14:val="none"/>
        </w:rPr>
      </w:pPr>
      <w:r w:rsidRPr="005F6A10">
        <w:rPr>
          <w:rFonts w:eastAsia="Times New Roman" w:cstheme="minorHAnsi"/>
          <w:kern w:val="0"/>
          <w:sz w:val="24"/>
          <w:szCs w:val="24"/>
          <w:lang w:eastAsia="pl-PL"/>
          <w14:ligatures w14:val="none"/>
        </w:rPr>
        <w:t>nieruchomość lub lokal własny - dokument potwierdzający własność;</w:t>
      </w:r>
    </w:p>
    <w:p w14:paraId="69FEF9B7" w14:textId="6A62EC2B" w:rsidR="00B40847" w:rsidRDefault="00B15138">
      <w:pPr>
        <w:pStyle w:val="Akapitzlist"/>
        <w:numPr>
          <w:ilvl w:val="0"/>
          <w:numId w:val="9"/>
        </w:numPr>
        <w:tabs>
          <w:tab w:val="left" w:pos="851"/>
          <w:tab w:val="left" w:pos="1276"/>
        </w:tabs>
        <w:spacing w:after="0" w:line="276" w:lineRule="auto"/>
        <w:ind w:left="1134" w:hanging="283"/>
        <w:jc w:val="both"/>
        <w:rPr>
          <w:rFonts w:eastAsia="Times New Roman" w:cstheme="minorHAnsi"/>
          <w:kern w:val="0"/>
          <w:sz w:val="24"/>
          <w:szCs w:val="24"/>
          <w:lang w:eastAsia="pl-PL"/>
          <w14:ligatures w14:val="none"/>
        </w:rPr>
      </w:pPr>
      <w:r w:rsidRPr="00B40847">
        <w:rPr>
          <w:rFonts w:eastAsia="Times New Roman" w:cstheme="minorHAnsi"/>
          <w:kern w:val="0"/>
          <w:sz w:val="24"/>
          <w:szCs w:val="24"/>
          <w:lang w:eastAsia="pl-PL"/>
          <w14:ligatures w14:val="none"/>
        </w:rPr>
        <w:t>nieruchomość lub lokal stanowiący współwłasność - dokument, potwierdzający</w:t>
      </w:r>
      <w:r w:rsidRPr="00B40847">
        <w:rPr>
          <w:rFonts w:eastAsia="Times New Roman" w:cstheme="minorHAnsi"/>
          <w:kern w:val="0"/>
          <w:sz w:val="24"/>
          <w:szCs w:val="24"/>
          <w:lang w:eastAsia="pl-PL"/>
          <w14:ligatures w14:val="none"/>
        </w:rPr>
        <w:br/>
        <w:t>współwłasność i pisemną zgodę współwłaściciela (współwłaścicieli)</w:t>
      </w:r>
      <w:r w:rsidR="002209B3">
        <w:rPr>
          <w:rFonts w:eastAsia="Times New Roman" w:cstheme="minorHAnsi"/>
          <w:kern w:val="0"/>
          <w:sz w:val="24"/>
          <w:szCs w:val="24"/>
          <w:lang w:eastAsia="pl-PL"/>
          <w14:ligatures w14:val="none"/>
        </w:rPr>
        <w:t xml:space="preserve"> </w:t>
      </w:r>
      <w:r w:rsidR="00E3159E">
        <w:rPr>
          <w:rFonts w:eastAsia="Times New Roman" w:cstheme="minorHAnsi"/>
          <w:kern w:val="0"/>
          <w:sz w:val="24"/>
          <w:szCs w:val="24"/>
          <w:lang w:eastAsia="pl-PL"/>
          <w14:ligatures w14:val="none"/>
        </w:rPr>
        <w:t xml:space="preserve">                                              </w:t>
      </w:r>
      <w:r w:rsidRPr="00B40847">
        <w:rPr>
          <w:rFonts w:eastAsia="Times New Roman" w:cstheme="minorHAnsi"/>
          <w:kern w:val="0"/>
          <w:sz w:val="24"/>
          <w:szCs w:val="24"/>
          <w:lang w:eastAsia="pl-PL"/>
          <w14:ligatures w14:val="none"/>
        </w:rPr>
        <w:t xml:space="preserve">na </w:t>
      </w:r>
      <w:r w:rsidR="006F3A5A" w:rsidRPr="00B40847">
        <w:rPr>
          <w:rFonts w:eastAsia="Times New Roman" w:cstheme="minorHAnsi"/>
          <w:kern w:val="0"/>
          <w:sz w:val="24"/>
          <w:szCs w:val="24"/>
          <w:lang w:eastAsia="pl-PL"/>
          <w14:ligatures w14:val="none"/>
        </w:rPr>
        <w:t>wykonywanie</w:t>
      </w:r>
      <w:r w:rsidR="00E06C4D" w:rsidRPr="00B40847">
        <w:rPr>
          <w:rFonts w:eastAsia="Times New Roman" w:cstheme="minorHAnsi"/>
          <w:kern w:val="0"/>
          <w:sz w:val="24"/>
          <w:szCs w:val="24"/>
          <w:lang w:eastAsia="pl-PL"/>
          <w14:ligatures w14:val="none"/>
        </w:rPr>
        <w:t xml:space="preserve"> </w:t>
      </w:r>
      <w:r w:rsidRPr="00B40847">
        <w:rPr>
          <w:rFonts w:eastAsia="Times New Roman" w:cstheme="minorHAnsi"/>
          <w:kern w:val="0"/>
          <w:sz w:val="24"/>
          <w:szCs w:val="24"/>
          <w:lang w:eastAsia="pl-PL"/>
          <w14:ligatures w14:val="none"/>
        </w:rPr>
        <w:t>planowanej działalności w miejscu stanowiącym współwłasność przez okres co najmniej</w:t>
      </w:r>
      <w:r w:rsidR="00E06C4D" w:rsidRPr="00B40847">
        <w:rPr>
          <w:rFonts w:eastAsia="Times New Roman" w:cstheme="minorHAnsi"/>
          <w:kern w:val="0"/>
          <w:sz w:val="24"/>
          <w:szCs w:val="24"/>
          <w:lang w:eastAsia="pl-PL"/>
          <w14:ligatures w14:val="none"/>
        </w:rPr>
        <w:t xml:space="preserve"> </w:t>
      </w:r>
      <w:r w:rsidRPr="00B40847">
        <w:rPr>
          <w:rFonts w:eastAsia="Times New Roman" w:cstheme="minorHAnsi"/>
          <w:kern w:val="0"/>
          <w:sz w:val="24"/>
          <w:szCs w:val="24"/>
          <w:lang w:eastAsia="pl-PL"/>
          <w14:ligatures w14:val="none"/>
        </w:rPr>
        <w:t>12 miesięcy</w:t>
      </w:r>
      <w:r w:rsidR="00B40847">
        <w:rPr>
          <w:rFonts w:eastAsia="Times New Roman" w:cstheme="minorHAnsi"/>
          <w:kern w:val="0"/>
          <w:sz w:val="24"/>
          <w:szCs w:val="24"/>
          <w:lang w:eastAsia="pl-PL"/>
          <w14:ligatures w14:val="none"/>
        </w:rPr>
        <w:t>;</w:t>
      </w:r>
    </w:p>
    <w:p w14:paraId="64EC4E99" w14:textId="2025ECED" w:rsidR="00E06C4D" w:rsidRDefault="00B15138">
      <w:pPr>
        <w:pStyle w:val="Akapitzlist"/>
        <w:numPr>
          <w:ilvl w:val="0"/>
          <w:numId w:val="9"/>
        </w:numPr>
        <w:tabs>
          <w:tab w:val="left" w:pos="851"/>
          <w:tab w:val="left" w:pos="1276"/>
        </w:tabs>
        <w:spacing w:after="0" w:line="276" w:lineRule="auto"/>
        <w:ind w:left="1134" w:hanging="283"/>
        <w:jc w:val="both"/>
        <w:rPr>
          <w:rFonts w:eastAsia="Times New Roman" w:cstheme="minorHAnsi"/>
          <w:kern w:val="0"/>
          <w:sz w:val="24"/>
          <w:szCs w:val="24"/>
          <w:lang w:eastAsia="pl-PL"/>
          <w14:ligatures w14:val="none"/>
        </w:rPr>
      </w:pPr>
      <w:r w:rsidRPr="00B40847">
        <w:rPr>
          <w:rFonts w:eastAsia="Times New Roman" w:cstheme="minorHAnsi"/>
          <w:kern w:val="0"/>
          <w:sz w:val="24"/>
          <w:szCs w:val="24"/>
          <w:lang w:eastAsia="pl-PL"/>
          <w14:ligatures w14:val="none"/>
        </w:rPr>
        <w:t>nieruchomość lub lokal wynajęty - przedwstępna umowa najmu, dzierżawy, użyczenia</w:t>
      </w:r>
      <w:r w:rsidR="00E06C4D" w:rsidRPr="00B40847">
        <w:rPr>
          <w:rFonts w:eastAsia="Times New Roman" w:cstheme="minorHAnsi"/>
          <w:kern w:val="0"/>
          <w:sz w:val="24"/>
          <w:szCs w:val="24"/>
          <w:lang w:eastAsia="pl-PL"/>
          <w14:ligatures w14:val="none"/>
        </w:rPr>
        <w:t xml:space="preserve"> </w:t>
      </w:r>
      <w:r w:rsidRPr="00B40847">
        <w:rPr>
          <w:rFonts w:eastAsia="Times New Roman" w:cstheme="minorHAnsi"/>
          <w:kern w:val="0"/>
          <w:sz w:val="24"/>
          <w:szCs w:val="24"/>
          <w:lang w:eastAsia="pl-PL"/>
          <w14:ligatures w14:val="none"/>
        </w:rPr>
        <w:t xml:space="preserve">(na okres nie krótszy niż 12 miesięcy od dnia </w:t>
      </w:r>
      <w:r w:rsidR="006F3A5A" w:rsidRPr="00B40847">
        <w:rPr>
          <w:rFonts w:eastAsia="Times New Roman" w:cstheme="minorHAnsi"/>
          <w:kern w:val="0"/>
          <w:sz w:val="24"/>
          <w:szCs w:val="24"/>
          <w:lang w:eastAsia="pl-PL"/>
          <w14:ligatures w14:val="none"/>
        </w:rPr>
        <w:t>podjęcia</w:t>
      </w:r>
      <w:r w:rsidRPr="00B40847">
        <w:rPr>
          <w:rFonts w:eastAsia="Times New Roman" w:cstheme="minorHAnsi"/>
          <w:kern w:val="0"/>
          <w:sz w:val="24"/>
          <w:szCs w:val="24"/>
          <w:lang w:eastAsia="pl-PL"/>
          <w14:ligatures w14:val="none"/>
        </w:rPr>
        <w:t xml:space="preserve"> planowanej działalności).</w:t>
      </w:r>
    </w:p>
    <w:p w14:paraId="58CED5BC" w14:textId="77777777" w:rsidR="002209B3" w:rsidRPr="00B40847" w:rsidRDefault="002209B3" w:rsidP="002209B3">
      <w:pPr>
        <w:pStyle w:val="Akapitzlist"/>
        <w:tabs>
          <w:tab w:val="left" w:pos="851"/>
          <w:tab w:val="left" w:pos="1276"/>
        </w:tabs>
        <w:spacing w:after="0" w:line="276" w:lineRule="auto"/>
        <w:ind w:left="1134"/>
        <w:jc w:val="both"/>
        <w:rPr>
          <w:rFonts w:eastAsia="Times New Roman" w:cstheme="minorHAnsi"/>
          <w:kern w:val="0"/>
          <w:sz w:val="24"/>
          <w:szCs w:val="24"/>
          <w:lang w:eastAsia="pl-PL"/>
          <w14:ligatures w14:val="none"/>
        </w:rPr>
      </w:pPr>
    </w:p>
    <w:p w14:paraId="22DBF3FF" w14:textId="175C2D5C" w:rsidR="00DE40A5" w:rsidRPr="002209B3" w:rsidRDefault="002209B3">
      <w:pPr>
        <w:pStyle w:val="Default"/>
        <w:numPr>
          <w:ilvl w:val="0"/>
          <w:numId w:val="5"/>
        </w:numPr>
        <w:tabs>
          <w:tab w:val="left" w:pos="1276"/>
        </w:tabs>
        <w:spacing w:line="276" w:lineRule="auto"/>
        <w:jc w:val="center"/>
        <w:rPr>
          <w:rFonts w:asciiTheme="minorHAnsi" w:hAnsiTheme="minorHAnsi" w:cstheme="minorHAnsi"/>
          <w:b/>
          <w:bCs/>
          <w:color w:val="auto"/>
        </w:rPr>
      </w:pPr>
      <w:r w:rsidRPr="002209B3">
        <w:rPr>
          <w:rFonts w:asciiTheme="minorHAnsi" w:hAnsiTheme="minorHAnsi" w:cstheme="minorHAnsi"/>
          <w:b/>
          <w:bCs/>
          <w:color w:val="auto"/>
        </w:rPr>
        <w:t>Formy zabezpieczenia umowy</w:t>
      </w:r>
    </w:p>
    <w:p w14:paraId="688FFEAC" w14:textId="27082F7C" w:rsidR="00DE40A5" w:rsidRDefault="00B15138" w:rsidP="002677F7">
      <w:pPr>
        <w:pStyle w:val="Default"/>
        <w:tabs>
          <w:tab w:val="left" w:pos="1276"/>
        </w:tabs>
        <w:spacing w:line="276" w:lineRule="auto"/>
        <w:ind w:left="1080"/>
        <w:jc w:val="center"/>
        <w:rPr>
          <w:rFonts w:asciiTheme="minorHAnsi" w:eastAsia="Times New Roman" w:hAnsiTheme="minorHAnsi" w:cstheme="minorHAnsi"/>
          <w:b/>
          <w:bCs/>
          <w:color w:val="auto"/>
          <w:lang w:eastAsia="pl-PL"/>
          <w14:ligatures w14:val="none"/>
        </w:rPr>
      </w:pPr>
      <w:r w:rsidRPr="00E1481B">
        <w:rPr>
          <w:rFonts w:asciiTheme="minorHAnsi" w:eastAsia="Times New Roman" w:hAnsiTheme="minorHAnsi" w:cstheme="minorHAnsi"/>
          <w:b/>
          <w:bCs/>
          <w:color w:val="auto"/>
          <w:lang w:eastAsia="pl-PL"/>
          <w14:ligatures w14:val="none"/>
        </w:rPr>
        <w:t xml:space="preserve">§ </w:t>
      </w:r>
      <w:r w:rsidR="00542290">
        <w:rPr>
          <w:rFonts w:asciiTheme="minorHAnsi" w:eastAsia="Times New Roman" w:hAnsiTheme="minorHAnsi" w:cstheme="minorHAnsi"/>
          <w:b/>
          <w:bCs/>
          <w:color w:val="auto"/>
          <w:lang w:eastAsia="pl-PL"/>
          <w14:ligatures w14:val="none"/>
        </w:rPr>
        <w:t>5</w:t>
      </w:r>
    </w:p>
    <w:p w14:paraId="2834A95C" w14:textId="47AAB8E7" w:rsidR="00BA11D2" w:rsidRPr="00E1481B" w:rsidRDefault="002209B3">
      <w:pPr>
        <w:pStyle w:val="Default"/>
        <w:numPr>
          <w:ilvl w:val="0"/>
          <w:numId w:val="13"/>
        </w:numPr>
        <w:tabs>
          <w:tab w:val="left" w:pos="993"/>
        </w:tabs>
        <w:spacing w:line="276" w:lineRule="auto"/>
        <w:jc w:val="both"/>
        <w:rPr>
          <w:rFonts w:asciiTheme="minorHAnsi" w:eastAsia="Times New Roman" w:hAnsiTheme="minorHAnsi" w:cstheme="minorHAnsi"/>
          <w:color w:val="auto"/>
          <w:lang w:eastAsia="pl-PL"/>
          <w14:ligatures w14:val="none"/>
        </w:rPr>
      </w:pPr>
      <w:r>
        <w:rPr>
          <w:rFonts w:asciiTheme="minorHAnsi" w:eastAsia="Times New Roman" w:hAnsiTheme="minorHAnsi" w:cstheme="minorHAnsi"/>
          <w:color w:val="auto"/>
          <w:lang w:eastAsia="pl-PL"/>
          <w14:ligatures w14:val="none"/>
        </w:rPr>
        <w:t>Formami</w:t>
      </w:r>
      <w:r w:rsidR="00BA11D2" w:rsidRPr="00E1481B">
        <w:rPr>
          <w:rFonts w:asciiTheme="minorHAnsi" w:eastAsia="Times New Roman" w:hAnsiTheme="minorHAnsi" w:cstheme="minorHAnsi"/>
          <w:color w:val="auto"/>
          <w:lang w:eastAsia="pl-PL"/>
          <w14:ligatures w14:val="none"/>
        </w:rPr>
        <w:t xml:space="preserve"> zabezpieczenia </w:t>
      </w:r>
      <w:r w:rsidR="00BA11D2">
        <w:rPr>
          <w:rFonts w:asciiTheme="minorHAnsi" w:eastAsia="Times New Roman" w:hAnsiTheme="minorHAnsi" w:cstheme="minorHAnsi"/>
          <w:color w:val="auto"/>
          <w:lang w:eastAsia="pl-PL"/>
          <w14:ligatures w14:val="none"/>
        </w:rPr>
        <w:t xml:space="preserve">umowy o </w:t>
      </w:r>
      <w:r w:rsidR="00BA11D2" w:rsidRPr="00E1481B">
        <w:rPr>
          <w:rFonts w:asciiTheme="minorHAnsi" w:eastAsia="Times New Roman" w:hAnsiTheme="minorHAnsi" w:cstheme="minorHAnsi"/>
          <w:color w:val="auto"/>
          <w:lang w:eastAsia="pl-PL"/>
          <w14:ligatures w14:val="none"/>
        </w:rPr>
        <w:t>dofinansowani</w:t>
      </w:r>
      <w:r w:rsidR="00BA11D2">
        <w:rPr>
          <w:rFonts w:asciiTheme="minorHAnsi" w:eastAsia="Times New Roman" w:hAnsiTheme="minorHAnsi" w:cstheme="minorHAnsi"/>
          <w:color w:val="auto"/>
          <w:lang w:eastAsia="pl-PL"/>
          <w14:ligatures w14:val="none"/>
        </w:rPr>
        <w:t>e</w:t>
      </w:r>
      <w:r w:rsidR="00BA11D2" w:rsidRPr="00E1481B">
        <w:rPr>
          <w:rFonts w:asciiTheme="minorHAnsi" w:eastAsia="Times New Roman" w:hAnsiTheme="minorHAnsi" w:cstheme="minorHAnsi"/>
          <w:color w:val="auto"/>
          <w:lang w:eastAsia="pl-PL"/>
          <w14:ligatures w14:val="none"/>
        </w:rPr>
        <w:t xml:space="preserve"> </w:t>
      </w:r>
      <w:r w:rsidR="00BA11D2" w:rsidRPr="00945B28">
        <w:rPr>
          <w:rFonts w:asciiTheme="minorHAnsi" w:hAnsiTheme="minorHAnsi" w:cstheme="minorHAnsi"/>
        </w:rPr>
        <w:t>podjęcia działalności gospodarczej</w:t>
      </w:r>
      <w:r>
        <w:rPr>
          <w:rFonts w:asciiTheme="minorHAnsi" w:hAnsiTheme="minorHAnsi" w:cstheme="minorHAnsi"/>
        </w:rPr>
        <w:t xml:space="preserve"> </w:t>
      </w:r>
      <w:r>
        <w:rPr>
          <w:rFonts w:asciiTheme="minorHAnsi" w:eastAsia="Times New Roman" w:hAnsiTheme="minorHAnsi" w:cstheme="minorHAnsi"/>
          <w:color w:val="auto"/>
          <w:lang w:eastAsia="pl-PL"/>
          <w14:ligatures w14:val="none"/>
        </w:rPr>
        <w:t>są</w:t>
      </w:r>
      <w:r w:rsidR="00BA11D2" w:rsidRPr="00E1481B">
        <w:rPr>
          <w:rFonts w:asciiTheme="minorHAnsi" w:eastAsia="Times New Roman" w:hAnsiTheme="minorHAnsi" w:cstheme="minorHAnsi"/>
          <w:color w:val="auto"/>
          <w:lang w:eastAsia="pl-PL"/>
          <w14:ligatures w14:val="none"/>
        </w:rPr>
        <w:t>:</w:t>
      </w:r>
    </w:p>
    <w:p w14:paraId="0751EE31" w14:textId="1E99DFC1" w:rsidR="00BA11D2" w:rsidRPr="00E1481B" w:rsidRDefault="00BA11D2">
      <w:pPr>
        <w:pStyle w:val="Default"/>
        <w:numPr>
          <w:ilvl w:val="0"/>
          <w:numId w:val="14"/>
        </w:numPr>
        <w:tabs>
          <w:tab w:val="left" w:pos="1276"/>
        </w:tabs>
        <w:spacing w:line="276" w:lineRule="auto"/>
        <w:ind w:left="1134" w:hanging="283"/>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poręczeni</w:t>
      </w:r>
      <w:r w:rsidR="002209B3">
        <w:rPr>
          <w:rFonts w:asciiTheme="minorHAnsi" w:eastAsia="Times New Roman" w:hAnsiTheme="minorHAnsi" w:cstheme="minorHAnsi"/>
          <w:color w:val="auto"/>
          <w:lang w:eastAsia="pl-PL"/>
          <w14:ligatures w14:val="none"/>
        </w:rPr>
        <w:t>e</w:t>
      </w:r>
      <w:r w:rsidRPr="00E1481B">
        <w:rPr>
          <w:rFonts w:asciiTheme="minorHAnsi" w:eastAsia="Times New Roman" w:hAnsiTheme="minorHAnsi" w:cstheme="minorHAnsi"/>
          <w:color w:val="auto"/>
          <w:lang w:eastAsia="pl-PL"/>
          <w14:ligatures w14:val="none"/>
        </w:rPr>
        <w:t>;</w:t>
      </w:r>
    </w:p>
    <w:p w14:paraId="6D2B7104" w14:textId="262956D2" w:rsidR="00BA11D2" w:rsidRPr="00E1481B" w:rsidRDefault="00BA11D2">
      <w:pPr>
        <w:pStyle w:val="Default"/>
        <w:numPr>
          <w:ilvl w:val="0"/>
          <w:numId w:val="14"/>
        </w:numPr>
        <w:tabs>
          <w:tab w:val="left" w:pos="1276"/>
        </w:tabs>
        <w:spacing w:line="276" w:lineRule="auto"/>
        <w:ind w:left="1134" w:hanging="283"/>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weks</w:t>
      </w:r>
      <w:r w:rsidR="002209B3">
        <w:rPr>
          <w:rFonts w:asciiTheme="minorHAnsi" w:eastAsia="Times New Roman" w:hAnsiTheme="minorHAnsi" w:cstheme="minorHAnsi"/>
          <w:color w:val="auto"/>
          <w:lang w:eastAsia="pl-PL"/>
          <w14:ligatures w14:val="none"/>
        </w:rPr>
        <w:t>e</w:t>
      </w:r>
      <w:r w:rsidRPr="00E1481B">
        <w:rPr>
          <w:rFonts w:asciiTheme="minorHAnsi" w:eastAsia="Times New Roman" w:hAnsiTheme="minorHAnsi" w:cstheme="minorHAnsi"/>
          <w:color w:val="auto"/>
          <w:lang w:eastAsia="pl-PL"/>
          <w14:ligatures w14:val="none"/>
        </w:rPr>
        <w:t>l in blanco;</w:t>
      </w:r>
    </w:p>
    <w:p w14:paraId="369B8E88" w14:textId="5803D5AE" w:rsidR="00BA11D2" w:rsidRPr="00E1481B" w:rsidRDefault="00BA11D2">
      <w:pPr>
        <w:pStyle w:val="Default"/>
        <w:numPr>
          <w:ilvl w:val="0"/>
          <w:numId w:val="14"/>
        </w:numPr>
        <w:tabs>
          <w:tab w:val="left" w:pos="1276"/>
        </w:tabs>
        <w:spacing w:line="276" w:lineRule="auto"/>
        <w:ind w:left="1134" w:hanging="283"/>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weks</w:t>
      </w:r>
      <w:r w:rsidR="002209B3">
        <w:rPr>
          <w:rFonts w:asciiTheme="minorHAnsi" w:eastAsia="Times New Roman" w:hAnsiTheme="minorHAnsi" w:cstheme="minorHAnsi"/>
          <w:color w:val="auto"/>
          <w:lang w:eastAsia="pl-PL"/>
          <w14:ligatures w14:val="none"/>
        </w:rPr>
        <w:t>e</w:t>
      </w:r>
      <w:r w:rsidRPr="00E1481B">
        <w:rPr>
          <w:rFonts w:asciiTheme="minorHAnsi" w:eastAsia="Times New Roman" w:hAnsiTheme="minorHAnsi" w:cstheme="minorHAnsi"/>
          <w:color w:val="auto"/>
          <w:lang w:eastAsia="pl-PL"/>
          <w14:ligatures w14:val="none"/>
        </w:rPr>
        <w:t>l z poręczeniem wekslowym (</w:t>
      </w:r>
      <w:proofErr w:type="spellStart"/>
      <w:r w:rsidRPr="00E1481B">
        <w:rPr>
          <w:rFonts w:asciiTheme="minorHAnsi" w:eastAsia="Times New Roman" w:hAnsiTheme="minorHAnsi" w:cstheme="minorHAnsi"/>
          <w:color w:val="auto"/>
          <w:lang w:eastAsia="pl-PL"/>
          <w14:ligatures w14:val="none"/>
        </w:rPr>
        <w:t>aval</w:t>
      </w:r>
      <w:proofErr w:type="spellEnd"/>
      <w:r w:rsidRPr="00E1481B">
        <w:rPr>
          <w:rFonts w:asciiTheme="minorHAnsi" w:eastAsia="Times New Roman" w:hAnsiTheme="minorHAnsi" w:cstheme="minorHAnsi"/>
          <w:color w:val="auto"/>
          <w:lang w:eastAsia="pl-PL"/>
          <w14:ligatures w14:val="none"/>
        </w:rPr>
        <w:t>);</w:t>
      </w:r>
    </w:p>
    <w:p w14:paraId="08B7B66D" w14:textId="39984FA5" w:rsidR="00BA11D2" w:rsidRPr="00E1481B" w:rsidRDefault="00BA11D2">
      <w:pPr>
        <w:pStyle w:val="Default"/>
        <w:numPr>
          <w:ilvl w:val="0"/>
          <w:numId w:val="14"/>
        </w:numPr>
        <w:tabs>
          <w:tab w:val="left" w:pos="1276"/>
        </w:tabs>
        <w:spacing w:line="276" w:lineRule="auto"/>
        <w:ind w:left="1134" w:hanging="283"/>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gwarancj</w:t>
      </w:r>
      <w:r w:rsidR="002209B3">
        <w:rPr>
          <w:rFonts w:asciiTheme="minorHAnsi" w:eastAsia="Times New Roman" w:hAnsiTheme="minorHAnsi" w:cstheme="minorHAnsi"/>
          <w:color w:val="auto"/>
          <w:lang w:eastAsia="pl-PL"/>
          <w14:ligatures w14:val="none"/>
        </w:rPr>
        <w:t xml:space="preserve">a </w:t>
      </w:r>
      <w:r w:rsidRPr="00E1481B">
        <w:rPr>
          <w:rFonts w:asciiTheme="minorHAnsi" w:eastAsia="Times New Roman" w:hAnsiTheme="minorHAnsi" w:cstheme="minorHAnsi"/>
          <w:color w:val="auto"/>
          <w:lang w:eastAsia="pl-PL"/>
          <w14:ligatures w14:val="none"/>
        </w:rPr>
        <w:t>bankow</w:t>
      </w:r>
      <w:r w:rsidR="002209B3">
        <w:rPr>
          <w:rFonts w:asciiTheme="minorHAnsi" w:eastAsia="Times New Roman" w:hAnsiTheme="minorHAnsi" w:cstheme="minorHAnsi"/>
          <w:color w:val="auto"/>
          <w:lang w:eastAsia="pl-PL"/>
          <w14:ligatures w14:val="none"/>
        </w:rPr>
        <w:t>a</w:t>
      </w:r>
      <w:r w:rsidRPr="00E1481B">
        <w:rPr>
          <w:rFonts w:asciiTheme="minorHAnsi" w:eastAsia="Times New Roman" w:hAnsiTheme="minorHAnsi" w:cstheme="minorHAnsi"/>
          <w:color w:val="auto"/>
          <w:lang w:eastAsia="pl-PL"/>
          <w14:ligatures w14:val="none"/>
        </w:rPr>
        <w:t>;</w:t>
      </w:r>
    </w:p>
    <w:p w14:paraId="0ADE1DDC" w14:textId="0E2322B6" w:rsidR="00BA11D2" w:rsidRPr="00E1481B" w:rsidRDefault="00BA11D2">
      <w:pPr>
        <w:pStyle w:val="Default"/>
        <w:numPr>
          <w:ilvl w:val="0"/>
          <w:numId w:val="14"/>
        </w:numPr>
        <w:tabs>
          <w:tab w:val="left" w:pos="1276"/>
        </w:tabs>
        <w:spacing w:line="276" w:lineRule="auto"/>
        <w:ind w:left="1134" w:hanging="283"/>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zastaw rejestrow</w:t>
      </w:r>
      <w:r w:rsidR="002209B3">
        <w:rPr>
          <w:rFonts w:asciiTheme="minorHAnsi" w:eastAsia="Times New Roman" w:hAnsiTheme="minorHAnsi" w:cstheme="minorHAnsi"/>
          <w:color w:val="auto"/>
          <w:lang w:eastAsia="pl-PL"/>
          <w14:ligatures w14:val="none"/>
        </w:rPr>
        <w:t>y</w:t>
      </w:r>
      <w:r w:rsidRPr="00E1481B">
        <w:rPr>
          <w:rFonts w:asciiTheme="minorHAnsi" w:eastAsia="Times New Roman" w:hAnsiTheme="minorHAnsi" w:cstheme="minorHAnsi"/>
          <w:color w:val="auto"/>
          <w:lang w:eastAsia="pl-PL"/>
          <w14:ligatures w14:val="none"/>
        </w:rPr>
        <w:t xml:space="preserve"> na prawach lub rzeczach;</w:t>
      </w:r>
    </w:p>
    <w:p w14:paraId="062C457C" w14:textId="4FC77A75" w:rsidR="00BA11D2" w:rsidRPr="00E1481B" w:rsidRDefault="00BA11D2">
      <w:pPr>
        <w:pStyle w:val="Default"/>
        <w:numPr>
          <w:ilvl w:val="0"/>
          <w:numId w:val="14"/>
        </w:numPr>
        <w:tabs>
          <w:tab w:val="left" w:pos="1276"/>
        </w:tabs>
        <w:spacing w:line="276" w:lineRule="auto"/>
        <w:ind w:left="1134" w:hanging="283"/>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blokad</w:t>
      </w:r>
      <w:r w:rsidR="002209B3">
        <w:rPr>
          <w:rFonts w:asciiTheme="minorHAnsi" w:eastAsia="Times New Roman" w:hAnsiTheme="minorHAnsi" w:cstheme="minorHAnsi"/>
          <w:color w:val="auto"/>
          <w:lang w:eastAsia="pl-PL"/>
          <w14:ligatures w14:val="none"/>
        </w:rPr>
        <w:t>a</w:t>
      </w:r>
      <w:r w:rsidRPr="00E1481B">
        <w:rPr>
          <w:rFonts w:asciiTheme="minorHAnsi" w:eastAsia="Times New Roman" w:hAnsiTheme="minorHAnsi" w:cstheme="minorHAnsi"/>
          <w:color w:val="auto"/>
          <w:lang w:eastAsia="pl-PL"/>
          <w14:ligatures w14:val="none"/>
        </w:rPr>
        <w:t xml:space="preserve"> środków zgromadzonych na rachunku płatniczym;</w:t>
      </w:r>
    </w:p>
    <w:p w14:paraId="6B72613D" w14:textId="36450B4A" w:rsidR="00BA11D2" w:rsidRPr="00E1481B" w:rsidRDefault="00BA11D2">
      <w:pPr>
        <w:pStyle w:val="Default"/>
        <w:numPr>
          <w:ilvl w:val="0"/>
          <w:numId w:val="14"/>
        </w:numPr>
        <w:tabs>
          <w:tab w:val="left" w:pos="1276"/>
        </w:tabs>
        <w:spacing w:line="276" w:lineRule="auto"/>
        <w:ind w:left="1134" w:hanging="283"/>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akt notarialn</w:t>
      </w:r>
      <w:r w:rsidR="002209B3">
        <w:rPr>
          <w:rFonts w:asciiTheme="minorHAnsi" w:eastAsia="Times New Roman" w:hAnsiTheme="minorHAnsi" w:cstheme="minorHAnsi"/>
          <w:color w:val="auto"/>
          <w:lang w:eastAsia="pl-PL"/>
          <w14:ligatures w14:val="none"/>
        </w:rPr>
        <w:t>y</w:t>
      </w:r>
      <w:r w:rsidRPr="00E1481B">
        <w:rPr>
          <w:rFonts w:asciiTheme="minorHAnsi" w:eastAsia="Times New Roman" w:hAnsiTheme="minorHAnsi" w:cstheme="minorHAnsi"/>
          <w:color w:val="auto"/>
          <w:lang w:eastAsia="pl-PL"/>
          <w14:ligatures w14:val="none"/>
        </w:rPr>
        <w:t xml:space="preserve"> o poddaniu się egzekucji przez dłużnika.</w:t>
      </w:r>
    </w:p>
    <w:p w14:paraId="1E094E09" w14:textId="78FDFB32" w:rsidR="00BA11D2" w:rsidRPr="00E1481B" w:rsidRDefault="00BA11D2">
      <w:pPr>
        <w:pStyle w:val="Default"/>
        <w:numPr>
          <w:ilvl w:val="0"/>
          <w:numId w:val="13"/>
        </w:numPr>
        <w:tabs>
          <w:tab w:val="left" w:pos="993"/>
        </w:tabs>
        <w:spacing w:line="276" w:lineRule="auto"/>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 xml:space="preserve">Zabezpieczenie może zostać ustanowione w jednej lub kilku formach.                                         Przy zabezpieczeniu w formie weksla in blanco albo aktu notarialnego o poddaniu                           się egzekucji konieczne </w:t>
      </w:r>
      <w:r w:rsidR="002209B3" w:rsidRPr="00E1481B">
        <w:rPr>
          <w:rFonts w:asciiTheme="minorHAnsi" w:eastAsia="Times New Roman" w:hAnsiTheme="minorHAnsi" w:cstheme="minorHAnsi"/>
          <w:color w:val="auto"/>
          <w:lang w:eastAsia="pl-PL"/>
          <w14:ligatures w14:val="none"/>
        </w:rPr>
        <w:t xml:space="preserve">jest </w:t>
      </w:r>
      <w:r w:rsidRPr="00E1481B">
        <w:rPr>
          <w:rFonts w:asciiTheme="minorHAnsi" w:eastAsia="Times New Roman" w:hAnsiTheme="minorHAnsi" w:cstheme="minorHAnsi"/>
          <w:color w:val="auto"/>
          <w:lang w:eastAsia="pl-PL"/>
          <w14:ligatures w14:val="none"/>
        </w:rPr>
        <w:t>ustanowienie dodatkowego zabezpieczenia</w:t>
      </w:r>
      <w:r w:rsidR="002209B3">
        <w:rPr>
          <w:rFonts w:asciiTheme="minorHAnsi" w:eastAsia="Times New Roman" w:hAnsiTheme="minorHAnsi" w:cstheme="minorHAnsi"/>
          <w:color w:val="auto"/>
          <w:lang w:eastAsia="pl-PL"/>
          <w14:ligatures w14:val="none"/>
        </w:rPr>
        <w:t xml:space="preserve"> w formie określonej w ust. 1 pkt 1 i 3-6</w:t>
      </w:r>
      <w:r w:rsidR="00E61855">
        <w:rPr>
          <w:rFonts w:asciiTheme="minorHAnsi" w:eastAsia="Times New Roman" w:hAnsiTheme="minorHAnsi" w:cstheme="minorHAnsi"/>
          <w:color w:val="auto"/>
          <w:lang w:eastAsia="pl-PL"/>
          <w14:ligatures w14:val="none"/>
        </w:rPr>
        <w:t xml:space="preserve"> niniejszego regulaminu</w:t>
      </w:r>
      <w:r w:rsidRPr="00E1481B">
        <w:rPr>
          <w:rFonts w:asciiTheme="minorHAnsi" w:eastAsia="Times New Roman" w:hAnsiTheme="minorHAnsi" w:cstheme="minorHAnsi"/>
          <w:color w:val="auto"/>
          <w:lang w:eastAsia="pl-PL"/>
          <w14:ligatures w14:val="none"/>
        </w:rPr>
        <w:t xml:space="preserve">.  </w:t>
      </w:r>
    </w:p>
    <w:p w14:paraId="66035FE5" w14:textId="2949633C" w:rsidR="00BA11D2" w:rsidRPr="00E1481B" w:rsidRDefault="00BA11D2">
      <w:pPr>
        <w:pStyle w:val="Akapitzlist"/>
        <w:numPr>
          <w:ilvl w:val="0"/>
          <w:numId w:val="13"/>
        </w:numPr>
        <w:spacing w:after="0" w:line="276" w:lineRule="auto"/>
        <w:ind w:left="714" w:hanging="357"/>
        <w:jc w:val="both"/>
        <w:rPr>
          <w:rFonts w:cstheme="minorHAnsi"/>
          <w:kern w:val="0"/>
          <w:sz w:val="24"/>
          <w:szCs w:val="24"/>
        </w:rPr>
      </w:pPr>
      <w:r w:rsidRPr="00E1481B">
        <w:rPr>
          <w:rFonts w:cstheme="minorHAnsi"/>
          <w:kern w:val="0"/>
          <w:sz w:val="24"/>
          <w:szCs w:val="24"/>
        </w:rPr>
        <w:t xml:space="preserve">Dyrektor </w:t>
      </w:r>
      <w:r w:rsidR="002209B3">
        <w:rPr>
          <w:rFonts w:cstheme="minorHAnsi"/>
          <w:kern w:val="0"/>
          <w:sz w:val="24"/>
          <w:szCs w:val="24"/>
        </w:rPr>
        <w:t>P</w:t>
      </w:r>
      <w:r w:rsidRPr="00E1481B">
        <w:rPr>
          <w:rFonts w:cstheme="minorHAnsi"/>
          <w:kern w:val="0"/>
          <w:sz w:val="24"/>
          <w:szCs w:val="24"/>
        </w:rPr>
        <w:t xml:space="preserve">owiatowego </w:t>
      </w:r>
      <w:r w:rsidR="002209B3">
        <w:rPr>
          <w:rFonts w:cstheme="minorHAnsi"/>
          <w:kern w:val="0"/>
          <w:sz w:val="24"/>
          <w:szCs w:val="24"/>
        </w:rPr>
        <w:t>U</w:t>
      </w:r>
      <w:r w:rsidRPr="00E1481B">
        <w:rPr>
          <w:rFonts w:cstheme="minorHAnsi"/>
          <w:kern w:val="0"/>
          <w:sz w:val="24"/>
          <w:szCs w:val="24"/>
        </w:rPr>
        <w:t xml:space="preserve">rzędu </w:t>
      </w:r>
      <w:r w:rsidR="002209B3">
        <w:rPr>
          <w:rFonts w:cstheme="minorHAnsi"/>
          <w:kern w:val="0"/>
          <w:sz w:val="24"/>
          <w:szCs w:val="24"/>
        </w:rPr>
        <w:t>P</w:t>
      </w:r>
      <w:r w:rsidRPr="00E1481B">
        <w:rPr>
          <w:rFonts w:cstheme="minorHAnsi"/>
          <w:kern w:val="0"/>
          <w:sz w:val="24"/>
          <w:szCs w:val="24"/>
        </w:rPr>
        <w:t xml:space="preserve">racy </w:t>
      </w:r>
      <w:r w:rsidR="002209B3">
        <w:rPr>
          <w:rFonts w:cstheme="minorHAnsi"/>
          <w:kern w:val="0"/>
          <w:sz w:val="24"/>
          <w:szCs w:val="24"/>
        </w:rPr>
        <w:t xml:space="preserve">w Bielsku Podlaskim </w:t>
      </w:r>
      <w:r w:rsidRPr="00E1481B">
        <w:rPr>
          <w:rFonts w:cstheme="minorHAnsi"/>
          <w:kern w:val="0"/>
          <w:sz w:val="24"/>
          <w:szCs w:val="24"/>
        </w:rPr>
        <w:t xml:space="preserve">z upoważnienia Starosty Powiatu Bielskiego </w:t>
      </w:r>
      <w:r w:rsidRPr="00E1481B">
        <w:rPr>
          <w:rFonts w:cstheme="minorHAnsi"/>
          <w:sz w:val="24"/>
          <w:szCs w:val="24"/>
        </w:rPr>
        <w:t>może odmówić przyjęcia zaproponowanego zabezpieczenia, jeżeli uzna, że wskazane zabezpieczenie nie jest wystarczające do pokrycia zobowiązań, które mogą powstać w związku z nieprawidłow</w:t>
      </w:r>
      <w:r w:rsidR="002209B3">
        <w:rPr>
          <w:rFonts w:cstheme="minorHAnsi"/>
          <w:sz w:val="24"/>
          <w:szCs w:val="24"/>
        </w:rPr>
        <w:t>ą</w:t>
      </w:r>
      <w:r w:rsidRPr="00E1481B">
        <w:rPr>
          <w:rFonts w:cstheme="minorHAnsi"/>
          <w:sz w:val="24"/>
          <w:szCs w:val="24"/>
        </w:rPr>
        <w:t xml:space="preserve"> realiz</w:t>
      </w:r>
      <w:r w:rsidR="002209B3">
        <w:rPr>
          <w:rFonts w:cstheme="minorHAnsi"/>
          <w:sz w:val="24"/>
          <w:szCs w:val="24"/>
        </w:rPr>
        <w:t>acją</w:t>
      </w:r>
      <w:r w:rsidRPr="00E1481B">
        <w:rPr>
          <w:rFonts w:cstheme="minorHAnsi"/>
          <w:sz w:val="24"/>
          <w:szCs w:val="24"/>
        </w:rPr>
        <w:t xml:space="preserve"> umow</w:t>
      </w:r>
      <w:r w:rsidR="002209B3">
        <w:rPr>
          <w:rFonts w:cstheme="minorHAnsi"/>
          <w:sz w:val="24"/>
          <w:szCs w:val="24"/>
        </w:rPr>
        <w:t>y</w:t>
      </w:r>
      <w:r w:rsidRPr="00E1481B">
        <w:rPr>
          <w:rFonts w:cstheme="minorHAnsi"/>
          <w:sz w:val="24"/>
          <w:szCs w:val="24"/>
        </w:rPr>
        <w:t>.</w:t>
      </w:r>
      <w:r w:rsidRPr="00E1481B">
        <w:rPr>
          <w:rFonts w:cstheme="minorHAnsi"/>
        </w:rPr>
        <w:t xml:space="preserve"> </w:t>
      </w:r>
    </w:p>
    <w:p w14:paraId="2A82CFF9" w14:textId="77777777" w:rsidR="00BA11D2" w:rsidRPr="00E1481B" w:rsidRDefault="00BA11D2">
      <w:pPr>
        <w:pStyle w:val="Default"/>
        <w:numPr>
          <w:ilvl w:val="0"/>
          <w:numId w:val="13"/>
        </w:numPr>
        <w:tabs>
          <w:tab w:val="left" w:pos="993"/>
        </w:tabs>
        <w:spacing w:line="276" w:lineRule="auto"/>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Preferowaną przez Powiatowy Urząd Pracy w Bielsku Podlaskim formą zabezpieczenia jest weksel z poręczeniem wekslowym (</w:t>
      </w:r>
      <w:proofErr w:type="spellStart"/>
      <w:r w:rsidRPr="00E1481B">
        <w:rPr>
          <w:rFonts w:asciiTheme="minorHAnsi" w:eastAsia="Times New Roman" w:hAnsiTheme="minorHAnsi" w:cstheme="minorHAnsi"/>
          <w:color w:val="auto"/>
          <w:lang w:eastAsia="pl-PL"/>
          <w14:ligatures w14:val="none"/>
        </w:rPr>
        <w:t>aval</w:t>
      </w:r>
      <w:proofErr w:type="spellEnd"/>
      <w:r w:rsidRPr="00E1481B">
        <w:rPr>
          <w:rFonts w:asciiTheme="minorHAnsi" w:eastAsia="Times New Roman" w:hAnsiTheme="minorHAnsi" w:cstheme="minorHAnsi"/>
          <w:color w:val="auto"/>
          <w:lang w:eastAsia="pl-PL"/>
          <w14:ligatures w14:val="none"/>
        </w:rPr>
        <w:t xml:space="preserve">) lub blokada środków zgromadzonych                    na rachunku płatniczym. </w:t>
      </w:r>
    </w:p>
    <w:p w14:paraId="77715FFE" w14:textId="77777777" w:rsidR="00BA11D2" w:rsidRPr="00E1481B" w:rsidRDefault="00BA11D2">
      <w:pPr>
        <w:pStyle w:val="Default"/>
        <w:numPr>
          <w:ilvl w:val="0"/>
          <w:numId w:val="13"/>
        </w:numPr>
        <w:tabs>
          <w:tab w:val="left" w:pos="993"/>
        </w:tabs>
        <w:spacing w:line="276" w:lineRule="auto"/>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lastRenderedPageBreak/>
        <w:t>W przypadku wyboru jako formy zabezpieczenia weksla z poręczeniem wekslowym (</w:t>
      </w:r>
      <w:proofErr w:type="spellStart"/>
      <w:r w:rsidRPr="00E1481B">
        <w:rPr>
          <w:rFonts w:asciiTheme="minorHAnsi" w:eastAsia="Times New Roman" w:hAnsiTheme="minorHAnsi" w:cstheme="minorHAnsi"/>
          <w:color w:val="auto"/>
          <w:lang w:eastAsia="pl-PL"/>
          <w14:ligatures w14:val="none"/>
        </w:rPr>
        <w:t>aval</w:t>
      </w:r>
      <w:proofErr w:type="spellEnd"/>
      <w:r w:rsidRPr="00E1481B">
        <w:rPr>
          <w:rFonts w:asciiTheme="minorHAnsi" w:eastAsia="Times New Roman" w:hAnsiTheme="minorHAnsi" w:cstheme="minorHAnsi"/>
          <w:color w:val="auto"/>
          <w:lang w:eastAsia="pl-PL"/>
          <w14:ligatures w14:val="none"/>
        </w:rPr>
        <w:t>), poręczenie jako zabezpieczenie powinno być dokonane w siedzibie Powiatowego Urzędu Pracy w Bielsku Podlaskim w dniu zawarcia umowy, przez                        co najmniej 2 osoby.</w:t>
      </w:r>
    </w:p>
    <w:p w14:paraId="537C79A0" w14:textId="38F0AE66" w:rsidR="00BA11D2" w:rsidRPr="00E1481B" w:rsidRDefault="00BA11D2">
      <w:pPr>
        <w:pStyle w:val="Default"/>
        <w:numPr>
          <w:ilvl w:val="0"/>
          <w:numId w:val="13"/>
        </w:numPr>
        <w:tabs>
          <w:tab w:val="left" w:pos="993"/>
        </w:tabs>
        <w:spacing w:line="276" w:lineRule="auto"/>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Poręczenia</w:t>
      </w:r>
      <w:r w:rsidR="002209B3">
        <w:rPr>
          <w:rFonts w:asciiTheme="minorHAnsi" w:eastAsia="Times New Roman" w:hAnsiTheme="minorHAnsi" w:cstheme="minorHAnsi"/>
          <w:color w:val="auto"/>
          <w:lang w:eastAsia="pl-PL"/>
          <w14:ligatures w14:val="none"/>
        </w:rPr>
        <w:t>, o którym mowa w ust. 1 pkt 1</w:t>
      </w:r>
      <w:r w:rsidR="00E61855">
        <w:rPr>
          <w:rFonts w:asciiTheme="minorHAnsi" w:eastAsia="Times New Roman" w:hAnsiTheme="minorHAnsi" w:cstheme="minorHAnsi"/>
          <w:color w:val="auto"/>
          <w:lang w:eastAsia="pl-PL"/>
          <w14:ligatures w14:val="none"/>
        </w:rPr>
        <w:t xml:space="preserve"> niniejszego regulaminu</w:t>
      </w:r>
      <w:r w:rsidR="002209B3">
        <w:rPr>
          <w:rFonts w:asciiTheme="minorHAnsi" w:eastAsia="Times New Roman" w:hAnsiTheme="minorHAnsi" w:cstheme="minorHAnsi"/>
          <w:color w:val="auto"/>
          <w:lang w:eastAsia="pl-PL"/>
          <w14:ligatures w14:val="none"/>
        </w:rPr>
        <w:t>,</w:t>
      </w:r>
      <w:r w:rsidRPr="00E1481B">
        <w:rPr>
          <w:rFonts w:asciiTheme="minorHAnsi" w:eastAsia="Times New Roman" w:hAnsiTheme="minorHAnsi" w:cstheme="minorHAnsi"/>
          <w:color w:val="auto"/>
          <w:lang w:eastAsia="pl-PL"/>
          <w14:ligatures w14:val="none"/>
        </w:rPr>
        <w:t xml:space="preserve"> może udzielić osoba fizyczna lub osoba prawna.</w:t>
      </w:r>
    </w:p>
    <w:p w14:paraId="6952CDC2" w14:textId="77777777" w:rsidR="00BA11D2" w:rsidRPr="00E1481B" w:rsidRDefault="00BA11D2">
      <w:pPr>
        <w:pStyle w:val="Default"/>
        <w:numPr>
          <w:ilvl w:val="0"/>
          <w:numId w:val="13"/>
        </w:numPr>
        <w:tabs>
          <w:tab w:val="left" w:pos="993"/>
        </w:tabs>
        <w:spacing w:line="276" w:lineRule="auto"/>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Poręczycielem może być osoba fizyczna, która:</w:t>
      </w:r>
    </w:p>
    <w:p w14:paraId="28AC7521" w14:textId="77777777" w:rsidR="00BA11D2" w:rsidRPr="00E1481B" w:rsidRDefault="00BA11D2">
      <w:pPr>
        <w:pStyle w:val="Default"/>
        <w:numPr>
          <w:ilvl w:val="0"/>
          <w:numId w:val="23"/>
        </w:numPr>
        <w:tabs>
          <w:tab w:val="left" w:pos="1134"/>
        </w:tabs>
        <w:spacing w:line="276" w:lineRule="auto"/>
        <w:ind w:left="1134" w:hanging="283"/>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 xml:space="preserve">jest zatrudniona na podstawie </w:t>
      </w:r>
      <w:r w:rsidRPr="00E1481B">
        <w:rPr>
          <w:rFonts w:asciiTheme="minorHAnsi" w:hAnsiTheme="minorHAnsi" w:cstheme="minorHAnsi"/>
          <w:color w:val="auto"/>
        </w:rPr>
        <w:t xml:space="preserve">umowy o pracę, powołania, mianowania, wyboru, spółdzielczej umowy o pracę lub kontraktu </w:t>
      </w:r>
      <w:r w:rsidRPr="00E1481B">
        <w:rPr>
          <w:rFonts w:asciiTheme="minorHAnsi" w:eastAsia="Times New Roman" w:hAnsiTheme="minorHAnsi" w:cstheme="minorHAnsi"/>
          <w:color w:val="auto"/>
          <w:lang w:eastAsia="pl-PL"/>
          <w14:ligatures w14:val="none"/>
        </w:rPr>
        <w:t>przez okres gwarantujący skuteczność tego poręczenia;</w:t>
      </w:r>
    </w:p>
    <w:p w14:paraId="38AC5A93" w14:textId="77777777" w:rsidR="00B40847" w:rsidRDefault="00BA11D2">
      <w:pPr>
        <w:pStyle w:val="Default"/>
        <w:numPr>
          <w:ilvl w:val="0"/>
          <w:numId w:val="25"/>
        </w:numPr>
        <w:tabs>
          <w:tab w:val="left" w:pos="1560"/>
        </w:tabs>
        <w:spacing w:line="276" w:lineRule="auto"/>
        <w:ind w:left="1418" w:hanging="284"/>
        <w:jc w:val="both"/>
        <w:rPr>
          <w:rFonts w:asciiTheme="minorHAnsi" w:eastAsia="Times New Roman" w:hAnsiTheme="minorHAnsi" w:cstheme="minorHAnsi"/>
          <w:color w:val="auto"/>
          <w:lang w:eastAsia="pl-PL"/>
          <w14:ligatures w14:val="none"/>
        </w:rPr>
      </w:pPr>
      <w:bookmarkStart w:id="7" w:name="_Hlk195098340"/>
      <w:r w:rsidRPr="00E1481B">
        <w:rPr>
          <w:rFonts w:asciiTheme="minorHAnsi" w:eastAsia="Times New Roman" w:hAnsiTheme="minorHAnsi" w:cstheme="minorHAnsi"/>
          <w:color w:val="auto"/>
          <w:lang w:eastAsia="pl-PL"/>
          <w14:ligatures w14:val="none"/>
        </w:rPr>
        <w:t>nie jest współmałżonkiem wnioskodawcy (warunku nie stosuje się w</w:t>
      </w:r>
      <w:r w:rsidR="00B40847">
        <w:rPr>
          <w:rFonts w:asciiTheme="minorHAnsi" w:eastAsia="Times New Roman" w:hAnsiTheme="minorHAnsi" w:cstheme="minorHAnsi"/>
          <w:color w:val="auto"/>
          <w:lang w:eastAsia="pl-PL"/>
          <w14:ligatures w14:val="none"/>
        </w:rPr>
        <w:t xml:space="preserve"> </w:t>
      </w:r>
      <w:r w:rsidRPr="00E1481B">
        <w:rPr>
          <w:rFonts w:asciiTheme="minorHAnsi" w:eastAsia="Times New Roman" w:hAnsiTheme="minorHAnsi" w:cstheme="minorHAnsi"/>
          <w:color w:val="auto"/>
          <w:lang w:eastAsia="pl-PL"/>
          <w14:ligatures w14:val="none"/>
        </w:rPr>
        <w:t>przypadku rozdzielności majątkowej współmałżonków),</w:t>
      </w:r>
      <w:bookmarkEnd w:id="7"/>
    </w:p>
    <w:p w14:paraId="00497A12" w14:textId="77777777" w:rsidR="00B40847" w:rsidRDefault="00BA11D2">
      <w:pPr>
        <w:pStyle w:val="Default"/>
        <w:numPr>
          <w:ilvl w:val="0"/>
          <w:numId w:val="25"/>
        </w:numPr>
        <w:tabs>
          <w:tab w:val="left" w:pos="1560"/>
        </w:tabs>
        <w:spacing w:line="276" w:lineRule="auto"/>
        <w:ind w:left="1418" w:hanging="284"/>
        <w:jc w:val="both"/>
        <w:rPr>
          <w:rFonts w:asciiTheme="minorHAnsi" w:eastAsia="Times New Roman" w:hAnsiTheme="minorHAnsi" w:cstheme="minorHAnsi"/>
          <w:color w:val="auto"/>
          <w:lang w:eastAsia="pl-PL"/>
          <w14:ligatures w14:val="none"/>
        </w:rPr>
      </w:pPr>
      <w:r w:rsidRPr="00B40847">
        <w:rPr>
          <w:rFonts w:asciiTheme="minorHAnsi" w:eastAsia="Times New Roman" w:hAnsiTheme="minorHAnsi" w:cstheme="minorHAnsi"/>
          <w:color w:val="auto"/>
          <w:lang w:eastAsia="pl-PL"/>
          <w14:ligatures w14:val="none"/>
        </w:rPr>
        <w:t>osiąga dochód, którego przeciętna wartość brutto z trzech miesięcy poprzedzających poręczenie wynosi co najmniej 150% minimalnego wynagrodzenia (po zmniejszeniu o zobowiązania z tytułu miesięcznej spłaty zaciągniętych kredytów i pożyczek oraz innych aktualnych zobowiązań finansowych),</w:t>
      </w:r>
    </w:p>
    <w:p w14:paraId="78E16858" w14:textId="77777777" w:rsidR="00B40847" w:rsidRDefault="00BA11D2">
      <w:pPr>
        <w:pStyle w:val="Default"/>
        <w:numPr>
          <w:ilvl w:val="0"/>
          <w:numId w:val="25"/>
        </w:numPr>
        <w:tabs>
          <w:tab w:val="left" w:pos="1560"/>
        </w:tabs>
        <w:spacing w:line="276" w:lineRule="auto"/>
        <w:ind w:left="1418" w:hanging="284"/>
        <w:jc w:val="both"/>
        <w:rPr>
          <w:rFonts w:asciiTheme="minorHAnsi" w:eastAsia="Times New Roman" w:hAnsiTheme="minorHAnsi" w:cstheme="minorHAnsi"/>
          <w:color w:val="auto"/>
          <w:lang w:eastAsia="pl-PL"/>
          <w14:ligatures w14:val="none"/>
        </w:rPr>
      </w:pPr>
      <w:r w:rsidRPr="00B40847">
        <w:rPr>
          <w:rFonts w:asciiTheme="minorHAnsi" w:eastAsia="Times New Roman" w:hAnsiTheme="minorHAnsi" w:cstheme="minorHAnsi"/>
          <w:color w:val="auto"/>
          <w:lang w:eastAsia="pl-PL"/>
          <w14:ligatures w14:val="none"/>
        </w:rPr>
        <w:t>nie znajduje się w okresie wypowiedzenia umowy o pracę,</w:t>
      </w:r>
    </w:p>
    <w:p w14:paraId="2A1F9DEE" w14:textId="77777777" w:rsidR="00B40847" w:rsidRDefault="00BA11D2">
      <w:pPr>
        <w:pStyle w:val="Default"/>
        <w:numPr>
          <w:ilvl w:val="0"/>
          <w:numId w:val="25"/>
        </w:numPr>
        <w:tabs>
          <w:tab w:val="left" w:pos="1560"/>
        </w:tabs>
        <w:spacing w:line="276" w:lineRule="auto"/>
        <w:ind w:left="1418" w:hanging="284"/>
        <w:jc w:val="both"/>
        <w:rPr>
          <w:rFonts w:asciiTheme="minorHAnsi" w:eastAsia="Times New Roman" w:hAnsiTheme="minorHAnsi" w:cstheme="minorHAnsi"/>
          <w:color w:val="auto"/>
          <w:lang w:eastAsia="pl-PL"/>
          <w14:ligatures w14:val="none"/>
        </w:rPr>
      </w:pPr>
      <w:r w:rsidRPr="00B40847">
        <w:rPr>
          <w:rFonts w:asciiTheme="minorHAnsi" w:eastAsia="Times New Roman" w:hAnsiTheme="minorHAnsi" w:cstheme="minorHAnsi"/>
          <w:color w:val="auto"/>
          <w:lang w:eastAsia="pl-PL"/>
          <w14:ligatures w14:val="none"/>
        </w:rPr>
        <w:t>firma, w której jest zatrudniona nie znajduje się w stanie likwidacji                                     lub upadłości,</w:t>
      </w:r>
    </w:p>
    <w:p w14:paraId="6C60DCDE" w14:textId="77777777" w:rsidR="00B40847" w:rsidRDefault="00BA11D2">
      <w:pPr>
        <w:pStyle w:val="Default"/>
        <w:numPr>
          <w:ilvl w:val="0"/>
          <w:numId w:val="25"/>
        </w:numPr>
        <w:tabs>
          <w:tab w:val="left" w:pos="1560"/>
        </w:tabs>
        <w:spacing w:line="276" w:lineRule="auto"/>
        <w:ind w:left="1418" w:hanging="284"/>
        <w:jc w:val="both"/>
        <w:rPr>
          <w:rFonts w:asciiTheme="minorHAnsi" w:eastAsia="Times New Roman" w:hAnsiTheme="minorHAnsi" w:cstheme="minorHAnsi"/>
          <w:color w:val="auto"/>
          <w:lang w:eastAsia="pl-PL"/>
          <w14:ligatures w14:val="none"/>
        </w:rPr>
      </w:pPr>
      <w:r w:rsidRPr="00B40847">
        <w:rPr>
          <w:rFonts w:asciiTheme="minorHAnsi" w:eastAsia="Times New Roman" w:hAnsiTheme="minorHAnsi" w:cstheme="minorHAnsi"/>
          <w:color w:val="auto"/>
          <w:lang w:eastAsia="pl-PL"/>
          <w14:ligatures w14:val="none"/>
        </w:rPr>
        <w:t>nie jest dłużnikiem Funduszu Pracy,</w:t>
      </w:r>
    </w:p>
    <w:p w14:paraId="582A1DBF" w14:textId="441B74E9" w:rsidR="00BA11D2" w:rsidRPr="00B40847" w:rsidRDefault="00BA11D2">
      <w:pPr>
        <w:pStyle w:val="Default"/>
        <w:numPr>
          <w:ilvl w:val="0"/>
          <w:numId w:val="25"/>
        </w:numPr>
        <w:tabs>
          <w:tab w:val="left" w:pos="1560"/>
        </w:tabs>
        <w:spacing w:line="276" w:lineRule="auto"/>
        <w:ind w:left="1418" w:hanging="284"/>
        <w:jc w:val="both"/>
        <w:rPr>
          <w:rFonts w:asciiTheme="minorHAnsi" w:eastAsia="Times New Roman" w:hAnsiTheme="minorHAnsi" w:cstheme="minorHAnsi"/>
          <w:color w:val="auto"/>
          <w:lang w:eastAsia="pl-PL"/>
          <w14:ligatures w14:val="none"/>
        </w:rPr>
      </w:pPr>
      <w:r w:rsidRPr="00B40847">
        <w:rPr>
          <w:rFonts w:asciiTheme="minorHAnsi" w:eastAsia="Times New Roman" w:hAnsiTheme="minorHAnsi" w:cstheme="minorHAnsi"/>
          <w:color w:val="auto"/>
          <w:lang w:eastAsia="pl-PL"/>
          <w14:ligatures w14:val="none"/>
        </w:rPr>
        <w:t>nie jest zobowiązana z tytułu innego poręczenia dłużnikowi Funduszu Pracy;</w:t>
      </w:r>
    </w:p>
    <w:p w14:paraId="62C402D3" w14:textId="77777777" w:rsidR="00BA11D2" w:rsidRPr="00E1481B" w:rsidRDefault="00BA11D2">
      <w:pPr>
        <w:pStyle w:val="Default"/>
        <w:numPr>
          <w:ilvl w:val="0"/>
          <w:numId w:val="23"/>
        </w:numPr>
        <w:tabs>
          <w:tab w:val="left" w:pos="1134"/>
        </w:tabs>
        <w:spacing w:line="276" w:lineRule="auto"/>
        <w:ind w:firstLine="131"/>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 xml:space="preserve">prowadzi własną działalność gospodarczą, która to działalność: </w:t>
      </w:r>
    </w:p>
    <w:p w14:paraId="14AD3BB6" w14:textId="77777777" w:rsidR="00BA11D2" w:rsidRPr="00E1481B" w:rsidRDefault="00BA11D2">
      <w:pPr>
        <w:pStyle w:val="Default"/>
        <w:numPr>
          <w:ilvl w:val="0"/>
          <w:numId w:val="26"/>
        </w:numPr>
        <w:spacing w:line="276" w:lineRule="auto"/>
        <w:ind w:left="1418" w:hanging="284"/>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 xml:space="preserve">jest zarejestrowana na terenie </w:t>
      </w:r>
      <w:r w:rsidRPr="00E1481B">
        <w:rPr>
          <w:rFonts w:asciiTheme="minorHAnsi" w:hAnsiTheme="minorHAnsi" w:cstheme="minorHAnsi"/>
          <w:color w:val="auto"/>
        </w:rPr>
        <w:t xml:space="preserve">Rzeczypospolitej Polskiej, </w:t>
      </w:r>
    </w:p>
    <w:p w14:paraId="54D86D8A" w14:textId="77777777" w:rsidR="00BA11D2" w:rsidRPr="00E1481B" w:rsidRDefault="00BA11D2">
      <w:pPr>
        <w:pStyle w:val="Default"/>
        <w:numPr>
          <w:ilvl w:val="0"/>
          <w:numId w:val="26"/>
        </w:numPr>
        <w:spacing w:line="276" w:lineRule="auto"/>
        <w:ind w:left="1418" w:hanging="284"/>
        <w:jc w:val="both"/>
        <w:rPr>
          <w:rFonts w:asciiTheme="minorHAnsi" w:eastAsia="Times New Roman" w:hAnsiTheme="minorHAnsi" w:cstheme="minorHAnsi"/>
          <w:color w:val="auto"/>
          <w:lang w:eastAsia="pl-PL"/>
          <w14:ligatures w14:val="none"/>
        </w:rPr>
      </w:pPr>
      <w:r w:rsidRPr="00E1481B">
        <w:rPr>
          <w:rFonts w:asciiTheme="minorHAnsi" w:hAnsiTheme="minorHAnsi" w:cstheme="minorHAnsi"/>
          <w:color w:val="auto"/>
        </w:rPr>
        <w:t xml:space="preserve">jest opodatkowana w innej formie niż karta podatkowa lub ryczałt                                       od przychodów ewidencjonowanych, </w:t>
      </w:r>
    </w:p>
    <w:p w14:paraId="0DEF185C" w14:textId="77777777" w:rsidR="00BA11D2" w:rsidRPr="00E1481B" w:rsidRDefault="00BA11D2">
      <w:pPr>
        <w:pStyle w:val="Default"/>
        <w:numPr>
          <w:ilvl w:val="0"/>
          <w:numId w:val="26"/>
        </w:numPr>
        <w:spacing w:line="276" w:lineRule="auto"/>
        <w:ind w:left="1418" w:hanging="284"/>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 xml:space="preserve">nie jest w stanie likwidacji, upadłości lub zawieszenia, </w:t>
      </w:r>
    </w:p>
    <w:p w14:paraId="47F6417A" w14:textId="62990FFF" w:rsidR="00B40847" w:rsidRDefault="00BA11D2">
      <w:pPr>
        <w:pStyle w:val="Default"/>
        <w:numPr>
          <w:ilvl w:val="0"/>
          <w:numId w:val="26"/>
        </w:numPr>
        <w:spacing w:line="276" w:lineRule="auto"/>
        <w:ind w:left="1418" w:hanging="284"/>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osiągnęła dochód z tytułu prowadzonej działalności gospodarczej za rok ubiegły, który w przeliczeniu na jeden miesiąc wynosi co najmniej 150% minimalnego wynagrodzenia (po zmniejszeniu o zobowiązania z tytułu miesięcznej spłaty zaciągniętych kredytów i pożyczek oraz innych aktualnych zobowiązań finansowych)</w:t>
      </w:r>
      <w:r w:rsidR="00B40847">
        <w:rPr>
          <w:rFonts w:asciiTheme="minorHAnsi" w:eastAsia="Times New Roman" w:hAnsiTheme="minorHAnsi" w:cstheme="minorHAnsi"/>
          <w:color w:val="auto"/>
          <w:lang w:eastAsia="pl-PL"/>
          <w14:ligatures w14:val="none"/>
        </w:rPr>
        <w:t>,</w:t>
      </w:r>
    </w:p>
    <w:p w14:paraId="2B23C27C" w14:textId="01C668D9" w:rsidR="00B40847" w:rsidRDefault="00BA11D2">
      <w:pPr>
        <w:pStyle w:val="Default"/>
        <w:numPr>
          <w:ilvl w:val="0"/>
          <w:numId w:val="26"/>
        </w:numPr>
        <w:spacing w:line="276" w:lineRule="auto"/>
        <w:ind w:left="1418" w:hanging="284"/>
        <w:jc w:val="both"/>
        <w:rPr>
          <w:rFonts w:asciiTheme="minorHAnsi" w:eastAsia="Times New Roman" w:hAnsiTheme="minorHAnsi" w:cstheme="minorHAnsi"/>
          <w:color w:val="auto"/>
          <w:lang w:eastAsia="pl-PL"/>
          <w14:ligatures w14:val="none"/>
        </w:rPr>
      </w:pPr>
      <w:r w:rsidRPr="00B40847">
        <w:rPr>
          <w:rFonts w:asciiTheme="minorHAnsi" w:hAnsiTheme="minorHAnsi" w:cstheme="minorHAnsi"/>
          <w:bCs/>
          <w:color w:val="auto"/>
        </w:rPr>
        <w:t xml:space="preserve">nie jest w trakcie realizacji umowy z Powiatem Bielskim – </w:t>
      </w:r>
      <w:bookmarkStart w:id="8" w:name="_Hlk200455392"/>
      <w:r w:rsidRPr="00B40847">
        <w:rPr>
          <w:rFonts w:asciiTheme="minorHAnsi" w:hAnsiTheme="minorHAnsi" w:cstheme="minorHAnsi"/>
          <w:bCs/>
          <w:color w:val="auto"/>
        </w:rPr>
        <w:t xml:space="preserve">Powiatowym Urzędem Pracy w Bielsku Podlaskim </w:t>
      </w:r>
      <w:bookmarkEnd w:id="8"/>
      <w:r w:rsidRPr="00B40847">
        <w:rPr>
          <w:rFonts w:asciiTheme="minorHAnsi" w:hAnsiTheme="minorHAnsi" w:cstheme="minorHAnsi"/>
          <w:bCs/>
          <w:color w:val="auto"/>
        </w:rPr>
        <w:t xml:space="preserve">o </w:t>
      </w:r>
      <w:r w:rsidR="00E3159E">
        <w:rPr>
          <w:rFonts w:asciiTheme="minorHAnsi" w:hAnsiTheme="minorHAnsi" w:cstheme="minorHAnsi"/>
          <w:bCs/>
          <w:color w:val="auto"/>
        </w:rPr>
        <w:t>dofinansowanie</w:t>
      </w:r>
      <w:r w:rsidRPr="00B40847">
        <w:rPr>
          <w:rFonts w:asciiTheme="minorHAnsi" w:hAnsiTheme="minorHAnsi" w:cstheme="minorHAnsi"/>
          <w:bCs/>
          <w:color w:val="auto"/>
        </w:rPr>
        <w:t xml:space="preserve"> podjęci</w:t>
      </w:r>
      <w:r w:rsidR="00E3159E">
        <w:rPr>
          <w:rFonts w:asciiTheme="minorHAnsi" w:hAnsiTheme="minorHAnsi" w:cstheme="minorHAnsi"/>
          <w:bCs/>
          <w:color w:val="auto"/>
        </w:rPr>
        <w:t>a</w:t>
      </w:r>
      <w:r w:rsidRPr="00B40847">
        <w:rPr>
          <w:rFonts w:asciiTheme="minorHAnsi" w:hAnsiTheme="minorHAnsi" w:cstheme="minorHAnsi"/>
          <w:bCs/>
          <w:color w:val="auto"/>
        </w:rPr>
        <w:t xml:space="preserve"> działalności gospodarczej albo umowy w sprawie refundacji kosztów wyposażenia</w:t>
      </w:r>
      <w:r w:rsidR="007236CC">
        <w:rPr>
          <w:rFonts w:asciiTheme="minorHAnsi" w:hAnsiTheme="minorHAnsi" w:cstheme="minorHAnsi"/>
          <w:bCs/>
          <w:color w:val="auto"/>
        </w:rPr>
        <w:t xml:space="preserve"> </w:t>
      </w:r>
      <w:r w:rsidR="00AD7349">
        <w:rPr>
          <w:rFonts w:asciiTheme="minorHAnsi" w:hAnsiTheme="minorHAnsi" w:cstheme="minorHAnsi"/>
          <w:bCs/>
          <w:color w:val="auto"/>
        </w:rPr>
        <w:t xml:space="preserve">                          </w:t>
      </w:r>
      <w:r w:rsidR="007236CC">
        <w:rPr>
          <w:rFonts w:asciiTheme="minorHAnsi" w:hAnsiTheme="minorHAnsi" w:cstheme="minorHAnsi"/>
          <w:bCs/>
          <w:color w:val="auto"/>
        </w:rPr>
        <w:t>lub doposażenia</w:t>
      </w:r>
      <w:r w:rsidRPr="00B40847">
        <w:rPr>
          <w:rFonts w:asciiTheme="minorHAnsi" w:hAnsiTheme="minorHAnsi" w:cstheme="minorHAnsi"/>
          <w:bCs/>
          <w:color w:val="auto"/>
        </w:rPr>
        <w:t xml:space="preserve"> stanowiska pracy albo umowy w sprawie utworzenia stanowiska pracy zdalnej,</w:t>
      </w:r>
    </w:p>
    <w:p w14:paraId="717581F1" w14:textId="088E7CE9" w:rsidR="00B40847" w:rsidRDefault="00BA11D2">
      <w:pPr>
        <w:pStyle w:val="Default"/>
        <w:numPr>
          <w:ilvl w:val="0"/>
          <w:numId w:val="26"/>
        </w:numPr>
        <w:spacing w:line="276" w:lineRule="auto"/>
        <w:ind w:left="1418" w:hanging="284"/>
        <w:jc w:val="both"/>
        <w:rPr>
          <w:rFonts w:asciiTheme="minorHAnsi" w:eastAsia="Times New Roman" w:hAnsiTheme="minorHAnsi" w:cstheme="minorHAnsi"/>
          <w:color w:val="auto"/>
          <w:lang w:eastAsia="pl-PL"/>
          <w14:ligatures w14:val="none"/>
        </w:rPr>
      </w:pPr>
      <w:r w:rsidRPr="00B40847">
        <w:rPr>
          <w:rFonts w:asciiTheme="minorHAnsi" w:hAnsiTheme="minorHAnsi" w:cstheme="minorHAnsi"/>
          <w:bCs/>
          <w:color w:val="auto"/>
        </w:rPr>
        <w:t xml:space="preserve">nie jest poręczycielem u innej osoby lub innego podmiotu, który jest w trakcie realizacji umowy z Powiatem Bielskim – Powiatowym Urzędem Pracy w Bielsku Podlaskim o </w:t>
      </w:r>
      <w:r w:rsidR="00E3159E">
        <w:rPr>
          <w:rFonts w:asciiTheme="minorHAnsi" w:hAnsiTheme="minorHAnsi" w:cstheme="minorHAnsi"/>
          <w:bCs/>
          <w:color w:val="auto"/>
        </w:rPr>
        <w:t>dofinansowanie</w:t>
      </w:r>
      <w:r w:rsidRPr="00B40847">
        <w:rPr>
          <w:rFonts w:asciiTheme="minorHAnsi" w:hAnsiTheme="minorHAnsi" w:cstheme="minorHAnsi"/>
          <w:bCs/>
          <w:color w:val="auto"/>
        </w:rPr>
        <w:t xml:space="preserve"> podjęci</w:t>
      </w:r>
      <w:r w:rsidR="00E3159E">
        <w:rPr>
          <w:rFonts w:asciiTheme="minorHAnsi" w:hAnsiTheme="minorHAnsi" w:cstheme="minorHAnsi"/>
          <w:bCs/>
          <w:color w:val="auto"/>
        </w:rPr>
        <w:t>a</w:t>
      </w:r>
      <w:r w:rsidRPr="00B40847">
        <w:rPr>
          <w:rFonts w:asciiTheme="minorHAnsi" w:hAnsiTheme="minorHAnsi" w:cstheme="minorHAnsi"/>
          <w:bCs/>
          <w:color w:val="auto"/>
        </w:rPr>
        <w:t xml:space="preserve"> działalności </w:t>
      </w:r>
      <w:r w:rsidR="00D92284">
        <w:rPr>
          <w:rFonts w:asciiTheme="minorHAnsi" w:hAnsiTheme="minorHAnsi" w:cstheme="minorHAnsi"/>
          <w:bCs/>
          <w:color w:val="auto"/>
        </w:rPr>
        <w:t xml:space="preserve">gospodarczej </w:t>
      </w:r>
      <w:r w:rsidRPr="00B40847">
        <w:rPr>
          <w:rFonts w:asciiTheme="minorHAnsi" w:hAnsiTheme="minorHAnsi" w:cstheme="minorHAnsi"/>
          <w:bCs/>
          <w:color w:val="auto"/>
        </w:rPr>
        <w:t>albo umowy</w:t>
      </w:r>
      <w:r w:rsidR="00E3159E">
        <w:rPr>
          <w:rFonts w:asciiTheme="minorHAnsi" w:hAnsiTheme="minorHAnsi" w:cstheme="minorHAnsi"/>
          <w:bCs/>
          <w:color w:val="auto"/>
        </w:rPr>
        <w:t xml:space="preserve"> </w:t>
      </w:r>
      <w:r w:rsidR="00D92284">
        <w:rPr>
          <w:rFonts w:asciiTheme="minorHAnsi" w:hAnsiTheme="minorHAnsi" w:cstheme="minorHAnsi"/>
          <w:bCs/>
          <w:color w:val="auto"/>
        </w:rPr>
        <w:t xml:space="preserve">              </w:t>
      </w:r>
      <w:r w:rsidRPr="00B40847">
        <w:rPr>
          <w:rFonts w:asciiTheme="minorHAnsi" w:hAnsiTheme="minorHAnsi" w:cstheme="minorHAnsi"/>
          <w:bCs/>
          <w:color w:val="auto"/>
        </w:rPr>
        <w:lastRenderedPageBreak/>
        <w:t xml:space="preserve">w sprawie refundacji kosztów wyposażenia </w:t>
      </w:r>
      <w:r w:rsidR="007236CC">
        <w:rPr>
          <w:rFonts w:asciiTheme="minorHAnsi" w:hAnsiTheme="minorHAnsi" w:cstheme="minorHAnsi"/>
          <w:bCs/>
          <w:color w:val="auto"/>
        </w:rPr>
        <w:t xml:space="preserve">lub doposażenia </w:t>
      </w:r>
      <w:r w:rsidRPr="00B40847">
        <w:rPr>
          <w:rFonts w:asciiTheme="minorHAnsi" w:hAnsiTheme="minorHAnsi" w:cstheme="minorHAnsi"/>
          <w:bCs/>
          <w:color w:val="auto"/>
        </w:rPr>
        <w:t>stanowiska pracy albo umowy w sprawie utworzenia stanowiska pracy zdalnej,</w:t>
      </w:r>
    </w:p>
    <w:p w14:paraId="3031A98D" w14:textId="1FB803C6" w:rsidR="00BA11D2" w:rsidRPr="00B40847" w:rsidRDefault="00BA11D2">
      <w:pPr>
        <w:pStyle w:val="Default"/>
        <w:numPr>
          <w:ilvl w:val="0"/>
          <w:numId w:val="26"/>
        </w:numPr>
        <w:spacing w:line="276" w:lineRule="auto"/>
        <w:ind w:left="1418" w:hanging="284"/>
        <w:jc w:val="both"/>
        <w:rPr>
          <w:rFonts w:asciiTheme="minorHAnsi" w:eastAsia="Times New Roman" w:hAnsiTheme="minorHAnsi" w:cstheme="minorHAnsi"/>
          <w:color w:val="auto"/>
          <w:lang w:eastAsia="pl-PL"/>
          <w14:ligatures w14:val="none"/>
        </w:rPr>
      </w:pPr>
      <w:r w:rsidRPr="00B40847">
        <w:rPr>
          <w:rFonts w:asciiTheme="minorHAnsi" w:hAnsiTheme="minorHAnsi" w:cstheme="minorHAnsi"/>
          <w:bCs/>
          <w:color w:val="auto"/>
        </w:rPr>
        <w:t>nie zalega z opłacaniem podatków, składek ZUS/KRUS i innych zaległości publicznoprawnych;</w:t>
      </w:r>
    </w:p>
    <w:p w14:paraId="7C424948" w14:textId="596CFFB1" w:rsidR="00BA11D2" w:rsidRPr="00E1481B" w:rsidRDefault="00BA11D2">
      <w:pPr>
        <w:pStyle w:val="Default"/>
        <w:numPr>
          <w:ilvl w:val="0"/>
          <w:numId w:val="23"/>
        </w:numPr>
        <w:tabs>
          <w:tab w:val="left" w:pos="1134"/>
        </w:tabs>
        <w:spacing w:line="276" w:lineRule="auto"/>
        <w:ind w:left="1134" w:hanging="283"/>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posiada prawo do emerytury lub renty, której kwota świadczenia brutto wynosi                   co najmniej 150% minimalnego wynagrodzenia (po zmniejszeniu o zobowiązania                       z tytułu miesięcznej spłaty zaciągniętych kredytów i pożyczek oraz innych aktualnych zobowiązań finansowych).</w:t>
      </w:r>
    </w:p>
    <w:p w14:paraId="16023ECD" w14:textId="2E9E4F83" w:rsidR="00BA11D2" w:rsidRPr="0091001A" w:rsidRDefault="007236CC">
      <w:pPr>
        <w:pStyle w:val="Akapitzlist"/>
        <w:numPr>
          <w:ilvl w:val="0"/>
          <w:numId w:val="13"/>
        </w:numPr>
        <w:spacing w:after="0" w:line="276"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W przypadk</w:t>
      </w:r>
      <w:r w:rsidR="0091001A">
        <w:rPr>
          <w:rFonts w:eastAsia="Times New Roman" w:cstheme="minorHAnsi"/>
          <w:kern w:val="0"/>
          <w:sz w:val="24"/>
          <w:szCs w:val="24"/>
          <w:lang w:eastAsia="pl-PL"/>
          <w14:ligatures w14:val="none"/>
        </w:rPr>
        <w:t xml:space="preserve">u poręczenia udzielonego przez osobę fizyczną </w:t>
      </w:r>
      <w:r>
        <w:rPr>
          <w:rFonts w:eastAsia="Times New Roman" w:cstheme="minorHAnsi"/>
          <w:kern w:val="0"/>
          <w:sz w:val="24"/>
          <w:szCs w:val="24"/>
          <w:lang w:eastAsia="pl-PL"/>
          <w14:ligatures w14:val="none"/>
        </w:rPr>
        <w:t>p</w:t>
      </w:r>
      <w:r w:rsidR="00BA11D2" w:rsidRPr="00E1481B">
        <w:rPr>
          <w:rFonts w:eastAsia="Times New Roman" w:cstheme="minorHAnsi"/>
          <w:kern w:val="0"/>
          <w:sz w:val="24"/>
          <w:szCs w:val="24"/>
          <w:lang w:eastAsia="pl-PL"/>
          <w14:ligatures w14:val="none"/>
        </w:rPr>
        <w:t xml:space="preserve">oręczyciel składa </w:t>
      </w:r>
      <w:r w:rsidR="0091001A">
        <w:rPr>
          <w:rFonts w:eastAsia="Times New Roman" w:cstheme="minorHAnsi"/>
          <w:kern w:val="0"/>
          <w:sz w:val="24"/>
          <w:szCs w:val="24"/>
          <w:lang w:eastAsia="pl-PL"/>
          <w14:ligatures w14:val="none"/>
        </w:rPr>
        <w:t xml:space="preserve">powiatowemu urzędowi pracy </w:t>
      </w:r>
      <w:r w:rsidR="00BA11D2" w:rsidRPr="00E1481B">
        <w:rPr>
          <w:rFonts w:eastAsia="Times New Roman" w:cstheme="minorHAnsi"/>
          <w:kern w:val="0"/>
          <w:sz w:val="24"/>
          <w:szCs w:val="24"/>
          <w:lang w:eastAsia="pl-PL"/>
          <w14:ligatures w14:val="none"/>
        </w:rPr>
        <w:t>oświadczenie o uzysk</w:t>
      </w:r>
      <w:r w:rsidR="0091001A">
        <w:rPr>
          <w:rFonts w:eastAsia="Times New Roman" w:cstheme="minorHAnsi"/>
          <w:kern w:val="0"/>
          <w:sz w:val="24"/>
          <w:szCs w:val="24"/>
          <w:lang w:eastAsia="pl-PL"/>
          <w14:ligatures w14:val="none"/>
        </w:rPr>
        <w:t>anych</w:t>
      </w:r>
      <w:r w:rsidR="00BA11D2" w:rsidRPr="00E1481B">
        <w:rPr>
          <w:rFonts w:eastAsia="Times New Roman" w:cstheme="minorHAnsi"/>
          <w:kern w:val="0"/>
          <w:sz w:val="24"/>
          <w:szCs w:val="24"/>
          <w:lang w:eastAsia="pl-PL"/>
          <w14:ligatures w14:val="none"/>
        </w:rPr>
        <w:t xml:space="preserve"> dochodach</w:t>
      </w:r>
      <w:r w:rsidR="0091001A">
        <w:rPr>
          <w:rFonts w:eastAsia="Times New Roman" w:cstheme="minorHAnsi"/>
          <w:kern w:val="0"/>
          <w:sz w:val="24"/>
          <w:szCs w:val="24"/>
          <w:lang w:eastAsia="pl-PL"/>
          <w14:ligatures w14:val="none"/>
        </w:rPr>
        <w:t>,</w:t>
      </w:r>
      <w:r w:rsidR="00BA11D2" w:rsidRPr="00E1481B">
        <w:rPr>
          <w:rFonts w:eastAsia="Times New Roman" w:cstheme="minorHAnsi"/>
          <w:kern w:val="0"/>
          <w:sz w:val="24"/>
          <w:szCs w:val="24"/>
          <w:lang w:eastAsia="pl-PL"/>
          <w14:ligatures w14:val="none"/>
        </w:rPr>
        <w:t xml:space="preserve"> ze wskazaniem źródła</w:t>
      </w:r>
      <w:r w:rsidR="0091001A">
        <w:rPr>
          <w:rFonts w:eastAsia="Times New Roman" w:cstheme="minorHAnsi"/>
          <w:kern w:val="0"/>
          <w:sz w:val="24"/>
          <w:szCs w:val="24"/>
          <w:lang w:eastAsia="pl-PL"/>
          <w14:ligatures w14:val="none"/>
        </w:rPr>
        <w:t xml:space="preserve"> </w:t>
      </w:r>
      <w:r w:rsidR="00BA11D2" w:rsidRPr="00E1481B">
        <w:rPr>
          <w:rFonts w:eastAsia="Times New Roman" w:cstheme="minorHAnsi"/>
          <w:kern w:val="0"/>
          <w:sz w:val="24"/>
          <w:szCs w:val="24"/>
          <w:lang w:eastAsia="pl-PL"/>
          <w14:ligatures w14:val="none"/>
        </w:rPr>
        <w:t>i kwoty dochodu</w:t>
      </w:r>
      <w:r w:rsidR="0091001A">
        <w:rPr>
          <w:rFonts w:eastAsia="Times New Roman" w:cstheme="minorHAnsi"/>
          <w:kern w:val="0"/>
          <w:sz w:val="24"/>
          <w:szCs w:val="24"/>
          <w:lang w:eastAsia="pl-PL"/>
          <w14:ligatures w14:val="none"/>
        </w:rPr>
        <w:t>, oraz o aktualnych zobowiązaniach finansowych, z określeniem wysokości miesięcznej spłaty zadłużenia</w:t>
      </w:r>
      <w:r w:rsidR="00BA11D2" w:rsidRPr="00E1481B">
        <w:rPr>
          <w:rFonts w:eastAsia="Times New Roman" w:cstheme="minorHAnsi"/>
          <w:sz w:val="24"/>
          <w:szCs w:val="24"/>
          <w:lang w:eastAsia="pl-PL"/>
          <w14:ligatures w14:val="none"/>
        </w:rPr>
        <w:t>,</w:t>
      </w:r>
      <w:r w:rsidR="00BA11D2" w:rsidRPr="00E1481B">
        <w:rPr>
          <w:rFonts w:eastAsia="Times New Roman" w:cstheme="minorHAnsi"/>
          <w:kern w:val="0"/>
          <w:sz w:val="24"/>
          <w:szCs w:val="24"/>
          <w:lang w:eastAsia="pl-PL"/>
          <w14:ligatures w14:val="none"/>
        </w:rPr>
        <w:t xml:space="preserve"> </w:t>
      </w:r>
      <w:bookmarkStart w:id="9" w:name="_Hlk215642205"/>
      <w:r w:rsidR="00BA11D2" w:rsidRPr="00E1481B">
        <w:rPr>
          <w:rFonts w:eastAsia="Times New Roman" w:cstheme="minorHAnsi"/>
          <w:kern w:val="0"/>
          <w:sz w:val="24"/>
          <w:szCs w:val="24"/>
          <w:lang w:eastAsia="pl-PL"/>
          <w14:ligatures w14:val="none"/>
        </w:rPr>
        <w:t>podając jednocześnie imię</w:t>
      </w:r>
      <w:r w:rsidR="0091001A">
        <w:rPr>
          <w:rFonts w:eastAsia="Times New Roman" w:cstheme="minorHAnsi"/>
          <w:kern w:val="0"/>
          <w:sz w:val="24"/>
          <w:szCs w:val="24"/>
          <w:lang w:eastAsia="pl-PL"/>
          <w14:ligatures w14:val="none"/>
        </w:rPr>
        <w:t xml:space="preserve"> (imiona)</w:t>
      </w:r>
      <w:r w:rsidR="00BA11D2" w:rsidRPr="00E1481B">
        <w:rPr>
          <w:rFonts w:eastAsia="Times New Roman" w:cstheme="minorHAnsi"/>
          <w:kern w:val="0"/>
          <w:sz w:val="24"/>
          <w:szCs w:val="24"/>
          <w:lang w:eastAsia="pl-PL"/>
          <w14:ligatures w14:val="none"/>
        </w:rPr>
        <w:t xml:space="preserve">, nazwisko, adres </w:t>
      </w:r>
      <w:r w:rsidR="00BA11D2" w:rsidRPr="0091001A">
        <w:rPr>
          <w:rFonts w:eastAsia="Times New Roman" w:cstheme="minorHAnsi"/>
          <w:kern w:val="0"/>
          <w:sz w:val="24"/>
          <w:szCs w:val="24"/>
          <w:lang w:eastAsia="pl-PL"/>
          <w14:ligatures w14:val="none"/>
        </w:rPr>
        <w:t xml:space="preserve">zamieszkania, numer PESEL, jeżeli został nadany oraz </w:t>
      </w:r>
      <w:r w:rsidR="0091001A" w:rsidRPr="0091001A">
        <w:rPr>
          <w:rFonts w:eastAsia="Times New Roman" w:cstheme="minorHAnsi"/>
          <w:kern w:val="0"/>
          <w:sz w:val="24"/>
          <w:szCs w:val="24"/>
          <w:lang w:eastAsia="pl-PL"/>
          <w14:ligatures w14:val="none"/>
        </w:rPr>
        <w:t>rodzaj, serię</w:t>
      </w:r>
      <w:r w:rsidR="00BA11D2" w:rsidRPr="0091001A">
        <w:rPr>
          <w:rFonts w:eastAsia="Times New Roman" w:cstheme="minorHAnsi"/>
          <w:kern w:val="0"/>
          <w:sz w:val="24"/>
          <w:szCs w:val="24"/>
          <w:lang w:eastAsia="pl-PL"/>
          <w14:ligatures w14:val="none"/>
        </w:rPr>
        <w:t xml:space="preserve"> </w:t>
      </w:r>
      <w:r w:rsidR="0091001A" w:rsidRPr="0091001A">
        <w:rPr>
          <w:rFonts w:eastAsia="Times New Roman" w:cstheme="minorHAnsi"/>
          <w:kern w:val="0"/>
          <w:sz w:val="24"/>
          <w:szCs w:val="24"/>
          <w:lang w:eastAsia="pl-PL"/>
          <w14:ligatures w14:val="none"/>
        </w:rPr>
        <w:br/>
      </w:r>
      <w:r w:rsidR="00BA11D2" w:rsidRPr="0091001A">
        <w:rPr>
          <w:rFonts w:eastAsia="Times New Roman" w:cstheme="minorHAnsi"/>
          <w:kern w:val="0"/>
          <w:sz w:val="24"/>
          <w:szCs w:val="24"/>
          <w:lang w:eastAsia="pl-PL"/>
          <w14:ligatures w14:val="none"/>
        </w:rPr>
        <w:t>i numer dokumentu potwierdzającego tożsamość.</w:t>
      </w:r>
      <w:bookmarkEnd w:id="9"/>
    </w:p>
    <w:p w14:paraId="6085AD8E" w14:textId="396A37C5" w:rsidR="0091001A" w:rsidRPr="00E3159E" w:rsidRDefault="0091001A">
      <w:pPr>
        <w:pStyle w:val="Akapitzlist"/>
        <w:numPr>
          <w:ilvl w:val="0"/>
          <w:numId w:val="13"/>
        </w:numPr>
        <w:spacing w:after="0" w:line="276" w:lineRule="auto"/>
        <w:jc w:val="both"/>
        <w:rPr>
          <w:rFonts w:eastAsia="Times New Roman" w:cstheme="minorHAnsi"/>
          <w:kern w:val="0"/>
          <w:sz w:val="24"/>
          <w:szCs w:val="24"/>
          <w:lang w:eastAsia="pl-PL"/>
          <w14:ligatures w14:val="none"/>
        </w:rPr>
      </w:pPr>
      <w:r w:rsidRPr="00E3159E">
        <w:rPr>
          <w:rFonts w:eastAsia="Times New Roman" w:cstheme="minorHAnsi"/>
          <w:kern w:val="0"/>
          <w:sz w:val="24"/>
          <w:szCs w:val="24"/>
          <w:lang w:eastAsia="pl-PL"/>
          <w14:ligatures w14:val="none"/>
        </w:rPr>
        <w:t xml:space="preserve">W przypadku poręczenia udzielonego przez osobę fizyczną w formie </w:t>
      </w:r>
      <w:r w:rsidRPr="00E3159E">
        <w:rPr>
          <w:rFonts w:eastAsia="Times New Roman" w:cstheme="minorHAnsi"/>
          <w:sz w:val="24"/>
          <w:szCs w:val="24"/>
          <w:lang w:eastAsia="pl-PL"/>
          <w14:ligatures w14:val="none"/>
        </w:rPr>
        <w:t xml:space="preserve">weksla </w:t>
      </w:r>
      <w:r w:rsidR="00CA6010" w:rsidRPr="00E3159E">
        <w:rPr>
          <w:rFonts w:eastAsia="Times New Roman" w:cstheme="minorHAnsi"/>
          <w:sz w:val="24"/>
          <w:szCs w:val="24"/>
          <w:lang w:eastAsia="pl-PL"/>
          <w14:ligatures w14:val="none"/>
        </w:rPr>
        <w:br/>
      </w:r>
      <w:r w:rsidRPr="00E3159E">
        <w:rPr>
          <w:rFonts w:eastAsia="Times New Roman" w:cstheme="minorHAnsi"/>
          <w:sz w:val="24"/>
          <w:szCs w:val="24"/>
          <w:lang w:eastAsia="pl-PL"/>
          <w14:ligatures w14:val="none"/>
        </w:rPr>
        <w:t>z poręczeniem wekslowym (</w:t>
      </w:r>
      <w:proofErr w:type="spellStart"/>
      <w:r w:rsidRPr="00E3159E">
        <w:rPr>
          <w:rFonts w:eastAsia="Times New Roman" w:cstheme="minorHAnsi"/>
          <w:sz w:val="24"/>
          <w:szCs w:val="24"/>
          <w:lang w:eastAsia="pl-PL"/>
          <w14:ligatures w14:val="none"/>
        </w:rPr>
        <w:t>aval</w:t>
      </w:r>
      <w:proofErr w:type="spellEnd"/>
      <w:r w:rsidRPr="00E3159E">
        <w:rPr>
          <w:rFonts w:eastAsia="Times New Roman" w:cstheme="minorHAnsi"/>
          <w:sz w:val="24"/>
          <w:szCs w:val="24"/>
          <w:lang w:eastAsia="pl-PL"/>
          <w14:ligatures w14:val="none"/>
        </w:rPr>
        <w:t>)</w:t>
      </w:r>
      <w:r w:rsidR="00E3159E" w:rsidRPr="00E3159E">
        <w:rPr>
          <w:rFonts w:eastAsia="Times New Roman" w:cstheme="minorHAnsi"/>
          <w:sz w:val="24"/>
          <w:szCs w:val="24"/>
          <w:lang w:eastAsia="pl-PL"/>
          <w14:ligatures w14:val="none"/>
        </w:rPr>
        <w:t>,</w:t>
      </w:r>
      <w:r w:rsidRPr="00E3159E">
        <w:rPr>
          <w:rFonts w:eastAsia="Times New Roman" w:cstheme="minorHAnsi"/>
          <w:kern w:val="0"/>
          <w:sz w:val="24"/>
          <w:szCs w:val="24"/>
          <w:lang w:eastAsia="pl-PL"/>
          <w14:ligatures w14:val="none"/>
        </w:rPr>
        <w:t xml:space="preserve"> </w:t>
      </w:r>
      <w:r w:rsidR="00CE4216" w:rsidRPr="00E3159E">
        <w:rPr>
          <w:rFonts w:eastAsia="Times New Roman" w:cstheme="minorHAnsi"/>
          <w:kern w:val="0"/>
          <w:sz w:val="24"/>
          <w:szCs w:val="24"/>
          <w:lang w:eastAsia="pl-PL"/>
          <w14:ligatures w14:val="none"/>
        </w:rPr>
        <w:t xml:space="preserve">poręczyciel </w:t>
      </w:r>
      <w:r w:rsidR="00CA6010" w:rsidRPr="00E3159E">
        <w:rPr>
          <w:rFonts w:eastAsia="Times New Roman" w:cstheme="minorHAnsi"/>
          <w:kern w:val="0"/>
          <w:sz w:val="24"/>
          <w:szCs w:val="24"/>
          <w:lang w:eastAsia="pl-PL"/>
          <w14:ligatures w14:val="none"/>
        </w:rPr>
        <w:t xml:space="preserve">składa powiatowemu urzędowi pracy oświadczenie o uzyskanych dochodach, ze wskazaniem źródła i kwoty dochodu (po zmniejszeniu o zobowiązania z tytułu miesięcznej spłaty zaciągniętych kredytów </w:t>
      </w:r>
      <w:r w:rsidR="00A31166">
        <w:rPr>
          <w:rFonts w:eastAsia="Times New Roman" w:cstheme="minorHAnsi"/>
          <w:kern w:val="0"/>
          <w:sz w:val="24"/>
          <w:szCs w:val="24"/>
          <w:lang w:eastAsia="pl-PL"/>
          <w14:ligatures w14:val="none"/>
        </w:rPr>
        <w:t xml:space="preserve">                          </w:t>
      </w:r>
      <w:r w:rsidR="00CA6010" w:rsidRPr="00E3159E">
        <w:rPr>
          <w:rFonts w:eastAsia="Times New Roman" w:cstheme="minorHAnsi"/>
          <w:kern w:val="0"/>
          <w:sz w:val="24"/>
          <w:szCs w:val="24"/>
          <w:lang w:eastAsia="pl-PL"/>
          <w14:ligatures w14:val="none"/>
        </w:rPr>
        <w:t xml:space="preserve">i pożyczek oraz innych aktualnych zobowiązań finansowych), </w:t>
      </w:r>
      <w:r w:rsidRPr="00E3159E">
        <w:rPr>
          <w:rFonts w:eastAsia="Times New Roman" w:cstheme="minorHAnsi"/>
          <w:kern w:val="0"/>
          <w:sz w:val="24"/>
          <w:szCs w:val="24"/>
          <w:lang w:eastAsia="pl-PL"/>
          <w14:ligatures w14:val="none"/>
        </w:rPr>
        <w:t>podając jednocześnie imię (imiona), nazwisko, adres zamieszkania, numer PESEL, jeżeli został nadany oraz rodzaj, serię i numer dokumentu potwierdzającego tożsamość.</w:t>
      </w:r>
    </w:p>
    <w:p w14:paraId="6B066495" w14:textId="3D953248" w:rsidR="00AD7349" w:rsidRPr="00AD7349" w:rsidRDefault="00AD7349" w:rsidP="00AD7349">
      <w:pPr>
        <w:pStyle w:val="Akapitzlist"/>
        <w:numPr>
          <w:ilvl w:val="0"/>
          <w:numId w:val="13"/>
        </w:numPr>
        <w:rPr>
          <w:rFonts w:eastAsia="Times New Roman" w:cstheme="minorHAnsi"/>
          <w:kern w:val="0"/>
          <w:sz w:val="24"/>
          <w:szCs w:val="24"/>
          <w:lang w:eastAsia="pl-PL"/>
          <w14:ligatures w14:val="none"/>
        </w:rPr>
      </w:pPr>
      <w:r w:rsidRPr="00AD7349">
        <w:rPr>
          <w:rFonts w:eastAsia="Times New Roman" w:cstheme="minorHAnsi"/>
          <w:kern w:val="0"/>
          <w:sz w:val="24"/>
          <w:szCs w:val="24"/>
          <w:lang w:eastAsia="pl-PL"/>
          <w14:ligatures w14:val="none"/>
        </w:rPr>
        <w:t>Poręczyciel potwierdza prawdziwość informacji zawartych w oświadczeniu podpisem.</w:t>
      </w:r>
    </w:p>
    <w:p w14:paraId="211C1E04" w14:textId="1EC79E08" w:rsidR="00BA11D2" w:rsidRPr="00E1481B" w:rsidRDefault="00BA11D2">
      <w:pPr>
        <w:pStyle w:val="Akapitzlist"/>
        <w:numPr>
          <w:ilvl w:val="0"/>
          <w:numId w:val="13"/>
        </w:numPr>
        <w:spacing w:after="0" w:line="276" w:lineRule="auto"/>
        <w:jc w:val="both"/>
        <w:rPr>
          <w:rFonts w:eastAsia="Times New Roman" w:cstheme="minorHAnsi"/>
          <w:kern w:val="0"/>
          <w:sz w:val="24"/>
          <w:szCs w:val="24"/>
          <w:lang w:eastAsia="pl-PL"/>
          <w14:ligatures w14:val="none"/>
        </w:rPr>
      </w:pPr>
      <w:r w:rsidRPr="0091001A">
        <w:rPr>
          <w:rFonts w:eastAsia="Times New Roman" w:cstheme="minorHAnsi"/>
          <w:kern w:val="0"/>
          <w:sz w:val="24"/>
          <w:szCs w:val="24"/>
          <w:lang w:eastAsia="pl-PL"/>
          <w14:ligatures w14:val="none"/>
        </w:rPr>
        <w:t>Poręczyciel może być poproszony o potwierdzenie złożonych w oświadczeniu informacji odpowiednim dokumentem przedkładanym do wglądu pracownikowi powiatowego urzędu</w:t>
      </w:r>
      <w:r w:rsidRPr="00E1481B">
        <w:rPr>
          <w:rFonts w:eastAsia="Times New Roman" w:cstheme="minorHAnsi"/>
          <w:kern w:val="0"/>
          <w:sz w:val="24"/>
          <w:szCs w:val="24"/>
          <w:lang w:eastAsia="pl-PL"/>
          <w14:ligatures w14:val="none"/>
        </w:rPr>
        <w:t xml:space="preserve"> pracy.</w:t>
      </w:r>
    </w:p>
    <w:p w14:paraId="4EB83F84" w14:textId="77777777" w:rsidR="00BA11D2" w:rsidRPr="00E1481B" w:rsidRDefault="00BA11D2">
      <w:pPr>
        <w:pStyle w:val="Akapitzlist"/>
        <w:numPr>
          <w:ilvl w:val="0"/>
          <w:numId w:val="13"/>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Koszty związane z zabezpieczeniem zwrotu, w tym także z usunięciem tego zabezpieczenia po wygaśnięciu umowy ponosi wnioskodawca.</w:t>
      </w:r>
    </w:p>
    <w:p w14:paraId="0D699069" w14:textId="29FC5152" w:rsidR="00BA11D2" w:rsidRPr="00E1481B" w:rsidRDefault="00BA11D2">
      <w:pPr>
        <w:pStyle w:val="Akapitzlist"/>
        <w:numPr>
          <w:ilvl w:val="0"/>
          <w:numId w:val="13"/>
        </w:numPr>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W przypadku wyboru jako formy zabezpieczenia blokady środków zgromadzonych                    na rachunku płatniczym, należy przedstawić dokument z banku potwierdzający dokonanie blokady środków w kwocie odpowiadającej wysokości przyznanej kwoty dofinansowania</w:t>
      </w:r>
      <w:r w:rsidR="00936AB0">
        <w:rPr>
          <w:rFonts w:eastAsia="Times New Roman" w:cstheme="minorHAnsi"/>
          <w:kern w:val="0"/>
          <w:sz w:val="24"/>
          <w:szCs w:val="24"/>
          <w:lang w:eastAsia="pl-PL"/>
          <w14:ligatures w14:val="none"/>
        </w:rPr>
        <w:t>,</w:t>
      </w:r>
      <w:r w:rsidRPr="00E1481B">
        <w:rPr>
          <w:rFonts w:eastAsia="Times New Roman" w:cstheme="minorHAnsi"/>
          <w:kern w:val="0"/>
          <w:sz w:val="24"/>
          <w:szCs w:val="24"/>
          <w:lang w:eastAsia="pl-PL"/>
          <w14:ligatures w14:val="none"/>
        </w:rPr>
        <w:t xml:space="preserve"> powiększonej o odsetki ustawowe.</w:t>
      </w:r>
    </w:p>
    <w:p w14:paraId="25D5BD60" w14:textId="77777777" w:rsidR="00BA11D2" w:rsidRPr="00E1481B" w:rsidRDefault="00BA11D2">
      <w:pPr>
        <w:pStyle w:val="Akapitzlist"/>
        <w:numPr>
          <w:ilvl w:val="0"/>
          <w:numId w:val="13"/>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Termin złożenia zabezpieczenia jest określony w zawieranej umowie.</w:t>
      </w:r>
    </w:p>
    <w:p w14:paraId="13CECC51" w14:textId="77777777" w:rsidR="00BA11D2" w:rsidRPr="00E1481B" w:rsidRDefault="00BA11D2">
      <w:pPr>
        <w:pStyle w:val="Akapitzlist"/>
        <w:numPr>
          <w:ilvl w:val="0"/>
          <w:numId w:val="13"/>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Do zawarcia umowy o dofinansowanie podjęcia działalności gospodarczej konieczna jest zgoda współmałżonka wnioskodawcy, pozostającego z nim we wspólnocie majątkowej, a na udzielenie poręczenia przez poręczyciela, zgoda współmałżonka poręczyciela, pozostającego z nim we wspólnocie majątkowej, wyrażona podpisem złożonym w obecności upoważnionego pracownika Powiatowego Urzędu Pracy                            w Bielsku Podlaskim.</w:t>
      </w:r>
    </w:p>
    <w:p w14:paraId="439F2D70" w14:textId="77777777" w:rsidR="00936AB0" w:rsidRDefault="00936AB0" w:rsidP="007008A6">
      <w:pPr>
        <w:pStyle w:val="Default"/>
        <w:tabs>
          <w:tab w:val="left" w:pos="993"/>
        </w:tabs>
        <w:spacing w:line="276" w:lineRule="auto"/>
        <w:jc w:val="center"/>
        <w:rPr>
          <w:rFonts w:asciiTheme="minorHAnsi" w:eastAsia="Times New Roman" w:hAnsiTheme="minorHAnsi" w:cstheme="minorHAnsi"/>
          <w:color w:val="auto"/>
          <w:lang w:eastAsia="pl-PL"/>
          <w14:ligatures w14:val="none"/>
        </w:rPr>
      </w:pPr>
    </w:p>
    <w:p w14:paraId="1B22BA01" w14:textId="7B65E912" w:rsidR="00D675AC" w:rsidRDefault="00936AB0">
      <w:pPr>
        <w:pStyle w:val="Default"/>
        <w:numPr>
          <w:ilvl w:val="0"/>
          <w:numId w:val="5"/>
        </w:numPr>
        <w:tabs>
          <w:tab w:val="left" w:pos="1276"/>
        </w:tabs>
        <w:spacing w:line="276" w:lineRule="auto"/>
        <w:jc w:val="center"/>
        <w:rPr>
          <w:rFonts w:asciiTheme="minorHAnsi" w:eastAsia="Times New Roman" w:hAnsiTheme="minorHAnsi" w:cstheme="minorHAnsi"/>
          <w:b/>
          <w:bCs/>
          <w:color w:val="auto"/>
          <w:lang w:eastAsia="pl-PL"/>
          <w14:ligatures w14:val="none"/>
        </w:rPr>
      </w:pPr>
      <w:r>
        <w:rPr>
          <w:rFonts w:asciiTheme="minorHAnsi" w:eastAsia="Times New Roman" w:hAnsiTheme="minorHAnsi" w:cstheme="minorHAnsi"/>
          <w:b/>
          <w:bCs/>
          <w:color w:val="auto"/>
          <w:lang w:eastAsia="pl-PL"/>
          <w14:ligatures w14:val="none"/>
        </w:rPr>
        <w:t>P</w:t>
      </w:r>
      <w:r w:rsidRPr="00F1484A">
        <w:rPr>
          <w:rFonts w:asciiTheme="minorHAnsi" w:eastAsia="Times New Roman" w:hAnsiTheme="minorHAnsi" w:cstheme="minorHAnsi"/>
          <w:b/>
          <w:bCs/>
          <w:color w:val="auto"/>
          <w:lang w:eastAsia="pl-PL"/>
          <w14:ligatures w14:val="none"/>
        </w:rPr>
        <w:t>rzeznaczenie do</w:t>
      </w:r>
      <w:r>
        <w:rPr>
          <w:rFonts w:asciiTheme="minorHAnsi" w:eastAsia="Times New Roman" w:hAnsiTheme="minorHAnsi" w:cstheme="minorHAnsi"/>
          <w:b/>
          <w:bCs/>
          <w:color w:val="auto"/>
          <w:lang w:eastAsia="pl-PL"/>
          <w14:ligatures w14:val="none"/>
        </w:rPr>
        <w:t>finansowania</w:t>
      </w:r>
      <w:r w:rsidR="00B15138" w:rsidRPr="00E1481B">
        <w:rPr>
          <w:rFonts w:asciiTheme="minorHAnsi" w:eastAsia="Times New Roman" w:hAnsiTheme="minorHAnsi" w:cstheme="minorHAnsi"/>
          <w:color w:val="auto"/>
          <w:lang w:eastAsia="pl-PL"/>
          <w14:ligatures w14:val="none"/>
        </w:rPr>
        <w:br/>
      </w:r>
      <w:r w:rsidR="00B15138" w:rsidRPr="00E1481B">
        <w:rPr>
          <w:rFonts w:asciiTheme="minorHAnsi" w:eastAsia="Times New Roman" w:hAnsiTheme="minorHAnsi" w:cstheme="minorHAnsi"/>
          <w:b/>
          <w:bCs/>
          <w:color w:val="auto"/>
          <w:lang w:eastAsia="pl-PL"/>
          <w14:ligatures w14:val="none"/>
        </w:rPr>
        <w:t xml:space="preserve">§ </w:t>
      </w:r>
      <w:r w:rsidR="00406233">
        <w:rPr>
          <w:rFonts w:asciiTheme="minorHAnsi" w:eastAsia="Times New Roman" w:hAnsiTheme="minorHAnsi" w:cstheme="minorHAnsi"/>
          <w:b/>
          <w:bCs/>
          <w:color w:val="auto"/>
          <w:lang w:eastAsia="pl-PL"/>
          <w14:ligatures w14:val="none"/>
        </w:rPr>
        <w:t>6</w:t>
      </w:r>
    </w:p>
    <w:p w14:paraId="1C2F8792" w14:textId="77777777" w:rsidR="00BA11D2" w:rsidRPr="00E1481B" w:rsidRDefault="00BA11D2">
      <w:pPr>
        <w:pStyle w:val="Default"/>
        <w:numPr>
          <w:ilvl w:val="0"/>
          <w:numId w:val="10"/>
        </w:numPr>
        <w:tabs>
          <w:tab w:val="left" w:pos="1276"/>
        </w:tabs>
        <w:spacing w:line="276" w:lineRule="auto"/>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Dofinansowanie może być przeznaczone na zakup towarów i usług, w szczególności na:</w:t>
      </w:r>
    </w:p>
    <w:p w14:paraId="6670A43C" w14:textId="41A171DF" w:rsidR="00BA11D2" w:rsidRPr="005F6A10" w:rsidRDefault="00BA11D2">
      <w:pPr>
        <w:pStyle w:val="Default"/>
        <w:numPr>
          <w:ilvl w:val="0"/>
          <w:numId w:val="11"/>
        </w:numPr>
        <w:tabs>
          <w:tab w:val="left" w:pos="1134"/>
        </w:tabs>
        <w:spacing w:line="276" w:lineRule="auto"/>
        <w:ind w:firstLine="131"/>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lastRenderedPageBreak/>
        <w:t>zakup środków trwałych, urządzeń</w:t>
      </w:r>
      <w:r w:rsidR="00936AB0">
        <w:rPr>
          <w:rFonts w:asciiTheme="minorHAnsi" w:eastAsia="Times New Roman" w:hAnsiTheme="minorHAnsi" w:cstheme="minorHAnsi"/>
          <w:color w:val="auto"/>
          <w:lang w:eastAsia="pl-PL"/>
          <w14:ligatures w14:val="none"/>
        </w:rPr>
        <w:t>,</w:t>
      </w:r>
      <w:r w:rsidR="00936AB0" w:rsidRPr="00936AB0">
        <w:rPr>
          <w:rFonts w:asciiTheme="minorHAnsi" w:eastAsia="Times New Roman" w:hAnsiTheme="minorHAnsi" w:cstheme="minorHAnsi"/>
          <w:color w:val="auto"/>
          <w:lang w:eastAsia="pl-PL"/>
          <w14:ligatures w14:val="none"/>
        </w:rPr>
        <w:t xml:space="preserve"> </w:t>
      </w:r>
      <w:r w:rsidR="00936AB0" w:rsidRPr="00E1481B">
        <w:rPr>
          <w:rFonts w:asciiTheme="minorHAnsi" w:eastAsia="Times New Roman" w:hAnsiTheme="minorHAnsi" w:cstheme="minorHAnsi"/>
          <w:color w:val="auto"/>
          <w:lang w:eastAsia="pl-PL"/>
          <w14:ligatures w14:val="none"/>
        </w:rPr>
        <w:t>maszyn</w:t>
      </w:r>
      <w:r w:rsidRPr="00E1481B">
        <w:rPr>
          <w:rFonts w:asciiTheme="minorHAnsi" w:eastAsia="Times New Roman" w:hAnsiTheme="minorHAnsi" w:cstheme="minorHAnsi"/>
          <w:color w:val="auto"/>
          <w:lang w:eastAsia="pl-PL"/>
          <w14:ligatures w14:val="none"/>
        </w:rPr>
        <w:t>;</w:t>
      </w:r>
    </w:p>
    <w:p w14:paraId="0A59747B" w14:textId="77777777" w:rsidR="00BA11D2" w:rsidRPr="00E1481B" w:rsidRDefault="00BA11D2">
      <w:pPr>
        <w:pStyle w:val="Default"/>
        <w:numPr>
          <w:ilvl w:val="0"/>
          <w:numId w:val="11"/>
        </w:numPr>
        <w:tabs>
          <w:tab w:val="left" w:pos="1134"/>
        </w:tabs>
        <w:spacing w:line="276" w:lineRule="auto"/>
        <w:ind w:firstLine="131"/>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zakup materiałów, towarów;</w:t>
      </w:r>
    </w:p>
    <w:p w14:paraId="08198E75" w14:textId="77777777" w:rsidR="008B6461" w:rsidRDefault="00BA11D2">
      <w:pPr>
        <w:pStyle w:val="Default"/>
        <w:numPr>
          <w:ilvl w:val="0"/>
          <w:numId w:val="11"/>
        </w:numPr>
        <w:tabs>
          <w:tab w:val="left" w:pos="1134"/>
        </w:tabs>
        <w:spacing w:line="276" w:lineRule="auto"/>
        <w:ind w:firstLine="131"/>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materiałów reklamowych;</w:t>
      </w:r>
    </w:p>
    <w:p w14:paraId="232A4B5B" w14:textId="77777777" w:rsidR="008B6461" w:rsidRDefault="00BA11D2">
      <w:pPr>
        <w:pStyle w:val="Default"/>
        <w:numPr>
          <w:ilvl w:val="0"/>
          <w:numId w:val="11"/>
        </w:numPr>
        <w:tabs>
          <w:tab w:val="left" w:pos="1134"/>
        </w:tabs>
        <w:spacing w:line="276" w:lineRule="auto"/>
        <w:ind w:firstLine="131"/>
        <w:jc w:val="both"/>
        <w:rPr>
          <w:rFonts w:asciiTheme="minorHAnsi" w:eastAsia="Times New Roman" w:hAnsiTheme="minorHAnsi" w:cstheme="minorHAnsi"/>
          <w:color w:val="auto"/>
          <w:lang w:eastAsia="pl-PL"/>
          <w14:ligatures w14:val="none"/>
        </w:rPr>
      </w:pPr>
      <w:r w:rsidRPr="008B6461">
        <w:rPr>
          <w:rFonts w:asciiTheme="minorHAnsi" w:eastAsia="Times New Roman" w:hAnsiTheme="minorHAnsi" w:cstheme="minorHAnsi"/>
          <w:color w:val="auto"/>
          <w:lang w:eastAsia="pl-PL"/>
          <w14:ligatures w14:val="none"/>
        </w:rPr>
        <w:t>wartości niematerialnych lub prawnych;</w:t>
      </w:r>
    </w:p>
    <w:p w14:paraId="25BE51D1" w14:textId="025D3B46" w:rsidR="008B6461" w:rsidRDefault="00BA11D2">
      <w:pPr>
        <w:pStyle w:val="Default"/>
        <w:numPr>
          <w:ilvl w:val="0"/>
          <w:numId w:val="11"/>
        </w:numPr>
        <w:tabs>
          <w:tab w:val="left" w:pos="1134"/>
        </w:tabs>
        <w:spacing w:line="276" w:lineRule="auto"/>
        <w:ind w:firstLine="131"/>
        <w:jc w:val="both"/>
        <w:rPr>
          <w:rFonts w:asciiTheme="minorHAnsi" w:eastAsia="Times New Roman" w:hAnsiTheme="minorHAnsi" w:cstheme="minorHAnsi"/>
          <w:color w:val="auto"/>
          <w:lang w:eastAsia="pl-PL"/>
          <w14:ligatures w14:val="none"/>
        </w:rPr>
      </w:pPr>
      <w:r w:rsidRPr="008B6461">
        <w:rPr>
          <w:rFonts w:asciiTheme="minorHAnsi" w:eastAsia="Times New Roman" w:hAnsiTheme="minorHAnsi" w:cstheme="minorHAnsi"/>
          <w:color w:val="auto"/>
          <w:lang w:eastAsia="pl-PL"/>
          <w14:ligatures w14:val="none"/>
        </w:rPr>
        <w:t>pozyskanie lub dostosowanie do planowanej działalności lokalu;</w:t>
      </w:r>
    </w:p>
    <w:p w14:paraId="7EE442C7" w14:textId="77777777" w:rsidR="008B6461" w:rsidRDefault="00BA11D2">
      <w:pPr>
        <w:pStyle w:val="Default"/>
        <w:numPr>
          <w:ilvl w:val="0"/>
          <w:numId w:val="11"/>
        </w:numPr>
        <w:tabs>
          <w:tab w:val="left" w:pos="1134"/>
        </w:tabs>
        <w:spacing w:line="276" w:lineRule="auto"/>
        <w:ind w:firstLine="131"/>
        <w:jc w:val="both"/>
        <w:rPr>
          <w:rFonts w:asciiTheme="minorHAnsi" w:eastAsia="Times New Roman" w:hAnsiTheme="minorHAnsi" w:cstheme="minorHAnsi"/>
          <w:color w:val="auto"/>
          <w:lang w:eastAsia="pl-PL"/>
          <w14:ligatures w14:val="none"/>
        </w:rPr>
      </w:pPr>
      <w:r w:rsidRPr="008B6461">
        <w:rPr>
          <w:rFonts w:asciiTheme="minorHAnsi" w:eastAsia="Times New Roman" w:hAnsiTheme="minorHAnsi" w:cstheme="minorHAnsi"/>
          <w:color w:val="auto"/>
          <w:lang w:eastAsia="pl-PL"/>
          <w14:ligatures w14:val="none"/>
        </w:rPr>
        <w:t>usług;</w:t>
      </w:r>
    </w:p>
    <w:p w14:paraId="081D25DF" w14:textId="382DDCEC" w:rsidR="00BA11D2" w:rsidRPr="008B6461" w:rsidRDefault="00BA11D2">
      <w:pPr>
        <w:pStyle w:val="Default"/>
        <w:numPr>
          <w:ilvl w:val="0"/>
          <w:numId w:val="11"/>
        </w:numPr>
        <w:tabs>
          <w:tab w:val="left" w:pos="1134"/>
        </w:tabs>
        <w:spacing w:line="276" w:lineRule="auto"/>
        <w:ind w:left="1134" w:hanging="283"/>
        <w:jc w:val="both"/>
        <w:rPr>
          <w:rFonts w:asciiTheme="minorHAnsi" w:eastAsia="Times New Roman" w:hAnsiTheme="minorHAnsi" w:cstheme="minorHAnsi"/>
          <w:color w:val="auto"/>
          <w:lang w:eastAsia="pl-PL"/>
          <w14:ligatures w14:val="none"/>
        </w:rPr>
      </w:pPr>
      <w:r w:rsidRPr="008B6461">
        <w:rPr>
          <w:rFonts w:asciiTheme="minorHAnsi" w:eastAsia="Times New Roman" w:hAnsiTheme="minorHAnsi" w:cstheme="minorHAnsi"/>
          <w:color w:val="auto"/>
          <w:lang w:eastAsia="pl-PL"/>
          <w14:ligatures w14:val="none"/>
        </w:rPr>
        <w:t xml:space="preserve">pokrycie kosztów pomocy prawnej, konsultacji i doradztwa związanych </w:t>
      </w:r>
      <w:r w:rsidR="008B6461">
        <w:rPr>
          <w:rFonts w:asciiTheme="minorHAnsi" w:eastAsia="Times New Roman" w:hAnsiTheme="minorHAnsi" w:cstheme="minorHAnsi"/>
          <w:color w:val="auto"/>
          <w:lang w:eastAsia="pl-PL"/>
          <w14:ligatures w14:val="none"/>
        </w:rPr>
        <w:br/>
      </w:r>
      <w:r w:rsidRPr="008B6461">
        <w:rPr>
          <w:rFonts w:asciiTheme="minorHAnsi" w:eastAsia="Times New Roman" w:hAnsiTheme="minorHAnsi" w:cstheme="minorHAnsi"/>
          <w:color w:val="auto"/>
          <w:lang w:eastAsia="pl-PL"/>
          <w14:ligatures w14:val="none"/>
        </w:rPr>
        <w:t>z podjęciem działalności gospodarczej.</w:t>
      </w:r>
    </w:p>
    <w:p w14:paraId="61428D63" w14:textId="77777777" w:rsidR="00BA11D2" w:rsidRPr="00E3159E" w:rsidRDefault="00BA11D2">
      <w:pPr>
        <w:pStyle w:val="Default"/>
        <w:numPr>
          <w:ilvl w:val="0"/>
          <w:numId w:val="10"/>
        </w:numPr>
        <w:tabs>
          <w:tab w:val="left" w:pos="1276"/>
        </w:tabs>
        <w:spacing w:line="276" w:lineRule="auto"/>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W przypadku, gdy rodzaj planowanych wydatków z wnioskowanych środków                            nie będzie miał związku z rodzajem planowanej działalności gospodarczej, wniosek zostanie oceniony negatywnie i dofinansowanie nie zostanie przyznane wnioskodawcy                             lub wnioskowana kwota dofinansowania może zostać pomniejszona o kwotę planowanych przez wnioskodawcę zakupów, które zostaną uznane za nieadekwatne                   do rodzaju planowanej działalności.</w:t>
      </w:r>
    </w:p>
    <w:p w14:paraId="513703B4" w14:textId="699A3FB7" w:rsidR="00BA11D2" w:rsidRPr="00E3159E" w:rsidRDefault="00BA11D2">
      <w:pPr>
        <w:pStyle w:val="Default"/>
        <w:numPr>
          <w:ilvl w:val="0"/>
          <w:numId w:val="10"/>
        </w:numPr>
        <w:tabs>
          <w:tab w:val="left" w:pos="1276"/>
        </w:tabs>
        <w:spacing w:line="276" w:lineRule="auto"/>
        <w:jc w:val="both"/>
        <w:rPr>
          <w:rFonts w:asciiTheme="minorHAnsi" w:eastAsia="Times New Roman" w:hAnsiTheme="minorHAnsi" w:cstheme="minorHAnsi"/>
          <w:color w:val="auto"/>
          <w:lang w:eastAsia="pl-PL"/>
          <w14:ligatures w14:val="none"/>
        </w:rPr>
      </w:pPr>
      <w:r w:rsidRPr="00E3159E">
        <w:rPr>
          <w:rFonts w:asciiTheme="minorHAnsi" w:eastAsia="Times New Roman" w:hAnsiTheme="minorHAnsi" w:cstheme="minorHAnsi"/>
          <w:color w:val="auto"/>
          <w:lang w:eastAsia="pl-PL"/>
          <w14:ligatures w14:val="none"/>
        </w:rPr>
        <w:t>Dofinansowanie może być przeznaczone na zakup używanych środków trwałych, maszyn, urządzeń pod warunkiem:</w:t>
      </w:r>
    </w:p>
    <w:p w14:paraId="4695EA14" w14:textId="5EDF1CDA" w:rsidR="00BA11D2" w:rsidRPr="00E3159E" w:rsidRDefault="00BA11D2">
      <w:pPr>
        <w:pStyle w:val="Default"/>
        <w:numPr>
          <w:ilvl w:val="0"/>
          <w:numId w:val="24"/>
        </w:numPr>
        <w:tabs>
          <w:tab w:val="left" w:pos="1134"/>
          <w:tab w:val="left" w:pos="1276"/>
          <w:tab w:val="left" w:pos="1418"/>
        </w:tabs>
        <w:spacing w:line="276" w:lineRule="auto"/>
        <w:ind w:hanging="229"/>
        <w:jc w:val="both"/>
        <w:rPr>
          <w:rFonts w:asciiTheme="minorHAnsi" w:eastAsia="Times New Roman" w:hAnsiTheme="minorHAnsi" w:cstheme="minorHAnsi"/>
          <w:color w:val="auto"/>
          <w:lang w:eastAsia="pl-PL"/>
          <w14:ligatures w14:val="none"/>
        </w:rPr>
      </w:pPr>
      <w:r w:rsidRPr="00E3159E">
        <w:rPr>
          <w:rFonts w:asciiTheme="minorHAnsi" w:eastAsia="Times New Roman" w:hAnsiTheme="minorHAnsi" w:cstheme="minorHAnsi"/>
          <w:color w:val="auto"/>
          <w:lang w:eastAsia="pl-PL"/>
          <w14:ligatures w14:val="none"/>
        </w:rPr>
        <w:t xml:space="preserve">zaznaczenia tego faktu we wniosku </w:t>
      </w:r>
      <w:r w:rsidR="00E3159E" w:rsidRPr="00E3159E">
        <w:rPr>
          <w:rFonts w:asciiTheme="minorHAnsi" w:eastAsia="Times New Roman" w:hAnsiTheme="minorHAnsi" w:cstheme="minorHAnsi"/>
          <w:lang w:eastAsia="pl-PL"/>
          <w14:ligatures w14:val="none"/>
        </w:rPr>
        <w:t>o dofinansowanie podjęcia działalności gospodarczej</w:t>
      </w:r>
      <w:r w:rsidR="00E3159E" w:rsidRPr="00E3159E">
        <w:rPr>
          <w:rFonts w:asciiTheme="minorHAnsi" w:eastAsia="Times New Roman" w:hAnsiTheme="minorHAnsi" w:cstheme="minorHAnsi"/>
          <w:color w:val="auto"/>
          <w:lang w:eastAsia="pl-PL"/>
          <w14:ligatures w14:val="none"/>
        </w:rPr>
        <w:t xml:space="preserve"> </w:t>
      </w:r>
      <w:r w:rsidRPr="00E3159E">
        <w:rPr>
          <w:rFonts w:asciiTheme="minorHAnsi" w:eastAsia="Times New Roman" w:hAnsiTheme="minorHAnsi" w:cstheme="minorHAnsi"/>
          <w:color w:val="auto"/>
          <w:lang w:eastAsia="pl-PL"/>
          <w14:ligatures w14:val="none"/>
        </w:rPr>
        <w:t xml:space="preserve">w części IV. pkt 2 - </w:t>
      </w:r>
      <w:r w:rsidRPr="00E3159E">
        <w:rPr>
          <w:rFonts w:asciiTheme="minorHAnsi" w:hAnsiTheme="minorHAnsi" w:cstheme="minorHAnsi"/>
          <w:color w:val="auto"/>
        </w:rPr>
        <w:t>kalkulacja kosztów związanych z podjęciem działalności gospodarczej, wraz ze źródłami ich finansowania</w:t>
      </w:r>
      <w:r w:rsidRPr="00E3159E">
        <w:rPr>
          <w:rFonts w:asciiTheme="minorHAnsi" w:eastAsia="Times New Roman" w:hAnsiTheme="minorHAnsi" w:cstheme="minorHAnsi"/>
          <w:color w:val="auto"/>
          <w:lang w:eastAsia="pl-PL"/>
          <w14:ligatures w14:val="none"/>
        </w:rPr>
        <w:t>;</w:t>
      </w:r>
    </w:p>
    <w:p w14:paraId="0041EB5E" w14:textId="58AF4F97" w:rsidR="00BA11D2" w:rsidRPr="00E3159E" w:rsidRDefault="00BA11D2">
      <w:pPr>
        <w:pStyle w:val="Default"/>
        <w:numPr>
          <w:ilvl w:val="0"/>
          <w:numId w:val="24"/>
        </w:numPr>
        <w:tabs>
          <w:tab w:val="left" w:pos="1134"/>
          <w:tab w:val="left" w:pos="1276"/>
        </w:tabs>
        <w:spacing w:line="276" w:lineRule="auto"/>
        <w:ind w:hanging="229"/>
        <w:jc w:val="both"/>
        <w:rPr>
          <w:rFonts w:asciiTheme="minorHAnsi" w:eastAsia="Times New Roman" w:hAnsiTheme="minorHAnsi" w:cstheme="minorHAnsi"/>
          <w:color w:val="auto"/>
          <w:lang w:eastAsia="pl-PL"/>
          <w14:ligatures w14:val="none"/>
        </w:rPr>
      </w:pPr>
      <w:r w:rsidRPr="00E3159E">
        <w:rPr>
          <w:rFonts w:asciiTheme="minorHAnsi" w:eastAsia="Times New Roman" w:hAnsiTheme="minorHAnsi" w:cstheme="minorHAnsi"/>
          <w:color w:val="auto"/>
          <w:lang w:eastAsia="pl-PL"/>
          <w14:ligatures w14:val="none"/>
        </w:rPr>
        <w:t xml:space="preserve">dostarczenia przy rozliczaniu otrzymanych środków na dofinansowanie podjęcia działalności gospodarczej dokumentów wymienionych w § </w:t>
      </w:r>
      <w:r w:rsidR="00936AB0" w:rsidRPr="00E3159E">
        <w:rPr>
          <w:rFonts w:asciiTheme="minorHAnsi" w:eastAsia="Times New Roman" w:hAnsiTheme="minorHAnsi" w:cstheme="minorHAnsi"/>
          <w:color w:val="auto"/>
          <w:lang w:eastAsia="pl-PL"/>
          <w14:ligatures w14:val="none"/>
        </w:rPr>
        <w:t>8</w:t>
      </w:r>
      <w:r w:rsidRPr="00E3159E">
        <w:rPr>
          <w:rFonts w:asciiTheme="minorHAnsi" w:eastAsia="Times New Roman" w:hAnsiTheme="minorHAnsi" w:cstheme="minorHAnsi"/>
          <w:color w:val="auto"/>
          <w:lang w:eastAsia="pl-PL"/>
          <w14:ligatures w14:val="none"/>
        </w:rPr>
        <w:t xml:space="preserve"> ust. </w:t>
      </w:r>
      <w:r w:rsidR="00E3159E">
        <w:rPr>
          <w:rFonts w:asciiTheme="minorHAnsi" w:eastAsia="Times New Roman" w:hAnsiTheme="minorHAnsi" w:cstheme="minorHAnsi"/>
          <w:color w:val="auto"/>
          <w:lang w:eastAsia="pl-PL"/>
          <w14:ligatures w14:val="none"/>
        </w:rPr>
        <w:t>6</w:t>
      </w:r>
      <w:r w:rsidRPr="00E3159E">
        <w:rPr>
          <w:rFonts w:asciiTheme="minorHAnsi" w:eastAsia="Times New Roman" w:hAnsiTheme="minorHAnsi" w:cstheme="minorHAnsi"/>
          <w:color w:val="auto"/>
          <w:lang w:eastAsia="pl-PL"/>
          <w14:ligatures w14:val="none"/>
        </w:rPr>
        <w:t xml:space="preserve"> pkt </w:t>
      </w:r>
      <w:r w:rsidR="00936AB0" w:rsidRPr="00E3159E">
        <w:rPr>
          <w:rFonts w:asciiTheme="minorHAnsi" w:eastAsia="Times New Roman" w:hAnsiTheme="minorHAnsi" w:cstheme="minorHAnsi"/>
          <w:color w:val="auto"/>
          <w:lang w:eastAsia="pl-PL"/>
          <w14:ligatures w14:val="none"/>
        </w:rPr>
        <w:t>10</w:t>
      </w:r>
      <w:r w:rsidR="00E61855" w:rsidRPr="00E3159E">
        <w:rPr>
          <w:rFonts w:asciiTheme="minorHAnsi" w:eastAsia="Times New Roman" w:hAnsiTheme="minorHAnsi" w:cstheme="minorHAnsi"/>
          <w:color w:val="auto"/>
          <w:lang w:eastAsia="pl-PL"/>
          <w14:ligatures w14:val="none"/>
        </w:rPr>
        <w:t xml:space="preserve"> niniejszego regulaminu</w:t>
      </w:r>
      <w:r w:rsidRPr="00E3159E">
        <w:rPr>
          <w:rFonts w:asciiTheme="minorHAnsi" w:eastAsia="Times New Roman" w:hAnsiTheme="minorHAnsi" w:cstheme="minorHAnsi"/>
          <w:color w:val="auto"/>
          <w:lang w:eastAsia="pl-PL"/>
          <w14:ligatures w14:val="none"/>
        </w:rPr>
        <w:t>;</w:t>
      </w:r>
    </w:p>
    <w:p w14:paraId="7BEF306A" w14:textId="77777777" w:rsidR="00BA11D2" w:rsidRPr="00E1481B" w:rsidRDefault="00BA11D2">
      <w:pPr>
        <w:pStyle w:val="Default"/>
        <w:numPr>
          <w:ilvl w:val="0"/>
          <w:numId w:val="24"/>
        </w:numPr>
        <w:tabs>
          <w:tab w:val="left" w:pos="1134"/>
          <w:tab w:val="left" w:pos="1276"/>
        </w:tabs>
        <w:spacing w:line="276" w:lineRule="auto"/>
        <w:ind w:hanging="229"/>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uzasadnienia zakupu rzeczy używanej.</w:t>
      </w:r>
    </w:p>
    <w:p w14:paraId="2221465A" w14:textId="77777777" w:rsidR="00BA11D2" w:rsidRPr="00E1481B" w:rsidRDefault="00BA11D2">
      <w:pPr>
        <w:pStyle w:val="Default"/>
        <w:numPr>
          <w:ilvl w:val="0"/>
          <w:numId w:val="10"/>
        </w:numPr>
        <w:tabs>
          <w:tab w:val="left" w:pos="1276"/>
        </w:tabs>
        <w:spacing w:line="276" w:lineRule="auto"/>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Dofinansowanie podjęcia działalności nie może być przeznaczone na pokrycie następujących kosztów:</w:t>
      </w:r>
    </w:p>
    <w:p w14:paraId="7194A583" w14:textId="77777777" w:rsidR="00BA11D2" w:rsidRPr="00E1481B" w:rsidRDefault="00BA11D2">
      <w:pPr>
        <w:pStyle w:val="Default"/>
        <w:numPr>
          <w:ilvl w:val="0"/>
          <w:numId w:val="12"/>
        </w:numPr>
        <w:tabs>
          <w:tab w:val="left" w:pos="1134"/>
        </w:tabs>
        <w:spacing w:line="276" w:lineRule="auto"/>
        <w:ind w:left="993" w:hanging="142"/>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udziałów w spółkach;</w:t>
      </w:r>
    </w:p>
    <w:p w14:paraId="6E9E82FB" w14:textId="77777777" w:rsidR="00BA11D2" w:rsidRPr="00E1481B" w:rsidRDefault="00BA11D2">
      <w:pPr>
        <w:pStyle w:val="Default"/>
        <w:numPr>
          <w:ilvl w:val="0"/>
          <w:numId w:val="12"/>
        </w:numPr>
        <w:tabs>
          <w:tab w:val="left" w:pos="1134"/>
        </w:tabs>
        <w:spacing w:line="276" w:lineRule="auto"/>
        <w:ind w:left="993" w:hanging="142"/>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zakupu środków trwałych i towarów na zasadach leasingu;</w:t>
      </w:r>
    </w:p>
    <w:p w14:paraId="285E7C60" w14:textId="77777777" w:rsidR="008B6461" w:rsidRDefault="00BA11D2">
      <w:pPr>
        <w:pStyle w:val="Default"/>
        <w:numPr>
          <w:ilvl w:val="0"/>
          <w:numId w:val="12"/>
        </w:numPr>
        <w:tabs>
          <w:tab w:val="left" w:pos="1134"/>
        </w:tabs>
        <w:spacing w:line="276" w:lineRule="auto"/>
        <w:ind w:left="993" w:hanging="142"/>
        <w:jc w:val="both"/>
        <w:rPr>
          <w:rFonts w:asciiTheme="minorHAnsi" w:eastAsia="Times New Roman" w:hAnsiTheme="minorHAnsi" w:cstheme="minorHAnsi"/>
          <w:color w:val="auto"/>
          <w:lang w:eastAsia="pl-PL"/>
          <w14:ligatures w14:val="none"/>
        </w:rPr>
      </w:pPr>
      <w:r w:rsidRPr="00E1481B">
        <w:rPr>
          <w:rFonts w:asciiTheme="minorHAnsi" w:eastAsia="Times New Roman" w:hAnsiTheme="minorHAnsi" w:cstheme="minorHAnsi"/>
          <w:color w:val="auto"/>
          <w:lang w:eastAsia="pl-PL"/>
          <w14:ligatures w14:val="none"/>
        </w:rPr>
        <w:t>wynagrodzeń pracowników;</w:t>
      </w:r>
    </w:p>
    <w:p w14:paraId="5B216667" w14:textId="599A64CB" w:rsidR="00BA11D2" w:rsidRPr="00936AB0" w:rsidRDefault="00BA11D2">
      <w:pPr>
        <w:pStyle w:val="Default"/>
        <w:numPr>
          <w:ilvl w:val="0"/>
          <w:numId w:val="12"/>
        </w:numPr>
        <w:tabs>
          <w:tab w:val="left" w:pos="1134"/>
        </w:tabs>
        <w:spacing w:line="276" w:lineRule="auto"/>
        <w:ind w:left="993" w:hanging="142"/>
        <w:jc w:val="both"/>
        <w:rPr>
          <w:rFonts w:asciiTheme="minorHAnsi" w:eastAsia="Times New Roman" w:hAnsiTheme="minorHAnsi" w:cstheme="minorHAnsi"/>
          <w:color w:val="auto"/>
          <w:lang w:eastAsia="pl-PL"/>
          <w14:ligatures w14:val="none"/>
        </w:rPr>
      </w:pPr>
      <w:r w:rsidRPr="008B6461">
        <w:rPr>
          <w:rFonts w:asciiTheme="minorHAnsi" w:eastAsia="Times New Roman" w:hAnsiTheme="minorHAnsi" w:cstheme="minorHAnsi"/>
          <w:color w:val="auto"/>
          <w:lang w:eastAsia="pl-PL"/>
          <w14:ligatures w14:val="none"/>
        </w:rPr>
        <w:t xml:space="preserve">opłat związanych z bieżącym funkcjonowaniem </w:t>
      </w:r>
      <w:r w:rsidR="00936AB0">
        <w:rPr>
          <w:rFonts w:asciiTheme="minorHAnsi" w:eastAsia="Times New Roman" w:hAnsiTheme="minorHAnsi" w:cstheme="minorHAnsi"/>
          <w:color w:val="auto"/>
          <w:lang w:eastAsia="pl-PL"/>
          <w14:ligatures w14:val="none"/>
        </w:rPr>
        <w:t xml:space="preserve">firmy </w:t>
      </w:r>
      <w:r w:rsidRPr="008B6461">
        <w:rPr>
          <w:rFonts w:asciiTheme="minorHAnsi" w:eastAsia="Times New Roman" w:hAnsiTheme="minorHAnsi" w:cstheme="minorHAnsi"/>
          <w:color w:val="auto"/>
          <w:lang w:eastAsia="pl-PL"/>
          <w14:ligatures w14:val="none"/>
        </w:rPr>
        <w:t>(np. kosztów dzierżawy, czynszu,</w:t>
      </w:r>
      <w:r w:rsidR="00936AB0">
        <w:rPr>
          <w:rFonts w:asciiTheme="minorHAnsi" w:eastAsia="Times New Roman" w:hAnsiTheme="minorHAnsi" w:cstheme="minorHAnsi"/>
          <w:color w:val="auto"/>
          <w:lang w:eastAsia="pl-PL"/>
          <w14:ligatures w14:val="none"/>
        </w:rPr>
        <w:t xml:space="preserve"> </w:t>
      </w:r>
      <w:r w:rsidRPr="00936AB0">
        <w:rPr>
          <w:rFonts w:asciiTheme="minorHAnsi" w:eastAsia="Times New Roman" w:hAnsiTheme="minorHAnsi" w:cstheme="minorHAnsi"/>
          <w:color w:val="auto"/>
          <w:lang w:eastAsia="pl-PL"/>
          <w14:ligatures w14:val="none"/>
        </w:rPr>
        <w:t>paliwa, podatków, składek ZUS).</w:t>
      </w:r>
    </w:p>
    <w:p w14:paraId="66C3FAAE" w14:textId="77777777" w:rsidR="008B6461" w:rsidRDefault="008B6461" w:rsidP="00193EB0">
      <w:pPr>
        <w:pStyle w:val="Akapitzlist"/>
        <w:tabs>
          <w:tab w:val="left" w:pos="993"/>
        </w:tabs>
        <w:spacing w:after="0" w:line="276" w:lineRule="auto"/>
        <w:jc w:val="center"/>
        <w:rPr>
          <w:rFonts w:eastAsia="Times New Roman" w:cstheme="minorHAnsi"/>
          <w:b/>
          <w:bCs/>
          <w:kern w:val="0"/>
          <w:sz w:val="24"/>
          <w:szCs w:val="24"/>
          <w:lang w:eastAsia="pl-PL"/>
          <w14:ligatures w14:val="none"/>
        </w:rPr>
      </w:pPr>
    </w:p>
    <w:p w14:paraId="45CF7509" w14:textId="6DB3C79D" w:rsidR="00193EB0" w:rsidRPr="00E1481B" w:rsidRDefault="00193EB0">
      <w:pPr>
        <w:pStyle w:val="Akapitzlist"/>
        <w:numPr>
          <w:ilvl w:val="0"/>
          <w:numId w:val="5"/>
        </w:numPr>
        <w:tabs>
          <w:tab w:val="left" w:pos="993"/>
        </w:tabs>
        <w:spacing w:after="0" w:line="276" w:lineRule="auto"/>
        <w:jc w:val="center"/>
        <w:rPr>
          <w:rFonts w:eastAsia="Times New Roman" w:cstheme="minorHAnsi"/>
          <w:kern w:val="0"/>
          <w:sz w:val="24"/>
          <w:szCs w:val="24"/>
          <w:lang w:eastAsia="pl-PL"/>
          <w14:ligatures w14:val="none"/>
        </w:rPr>
      </w:pPr>
      <w:r w:rsidRPr="00E1481B">
        <w:rPr>
          <w:rFonts w:eastAsia="Times New Roman" w:cstheme="minorHAnsi"/>
          <w:b/>
          <w:bCs/>
          <w:kern w:val="0"/>
          <w:sz w:val="24"/>
          <w:szCs w:val="24"/>
          <w:lang w:eastAsia="pl-PL"/>
          <w14:ligatures w14:val="none"/>
        </w:rPr>
        <w:t>Rozpatrywanie wniosków</w:t>
      </w:r>
    </w:p>
    <w:p w14:paraId="42C9AE7D" w14:textId="19D12E30" w:rsidR="00193EB0" w:rsidRPr="00E1481B" w:rsidRDefault="00193EB0" w:rsidP="00193EB0">
      <w:pPr>
        <w:pStyle w:val="Akapitzlist"/>
        <w:tabs>
          <w:tab w:val="left" w:pos="993"/>
        </w:tabs>
        <w:spacing w:after="0" w:line="276" w:lineRule="auto"/>
        <w:jc w:val="center"/>
        <w:rPr>
          <w:rFonts w:eastAsia="Times New Roman" w:cstheme="minorHAnsi"/>
          <w:b/>
          <w:bCs/>
          <w:kern w:val="0"/>
          <w:sz w:val="24"/>
          <w:szCs w:val="24"/>
          <w:lang w:eastAsia="pl-PL"/>
          <w14:ligatures w14:val="none"/>
        </w:rPr>
      </w:pPr>
      <w:r w:rsidRPr="00E1481B">
        <w:rPr>
          <w:rFonts w:eastAsia="Times New Roman" w:cstheme="minorHAnsi"/>
          <w:b/>
          <w:bCs/>
          <w:kern w:val="0"/>
          <w:sz w:val="24"/>
          <w:szCs w:val="24"/>
          <w:lang w:eastAsia="pl-PL"/>
          <w14:ligatures w14:val="none"/>
        </w:rPr>
        <w:t xml:space="preserve">§ </w:t>
      </w:r>
      <w:r w:rsidR="00406233">
        <w:rPr>
          <w:rFonts w:eastAsia="Times New Roman" w:cstheme="minorHAnsi"/>
          <w:b/>
          <w:bCs/>
          <w:kern w:val="0"/>
          <w:sz w:val="24"/>
          <w:szCs w:val="24"/>
          <w:lang w:eastAsia="pl-PL"/>
          <w14:ligatures w14:val="none"/>
        </w:rPr>
        <w:t>7</w:t>
      </w:r>
    </w:p>
    <w:p w14:paraId="4E37D18B" w14:textId="5F3C203D" w:rsidR="00193EB0" w:rsidRPr="00E1481B" w:rsidRDefault="00193EB0">
      <w:pPr>
        <w:pStyle w:val="Akapitzlist"/>
        <w:numPr>
          <w:ilvl w:val="0"/>
          <w:numId w:val="20"/>
        </w:numPr>
        <w:tabs>
          <w:tab w:val="left" w:pos="993"/>
        </w:tabs>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 xml:space="preserve">Wnioski </w:t>
      </w:r>
      <w:bookmarkStart w:id="10" w:name="_Hlk216159906"/>
      <w:r w:rsidRPr="00E1481B">
        <w:rPr>
          <w:rFonts w:eastAsia="Times New Roman" w:cstheme="minorHAnsi"/>
          <w:kern w:val="0"/>
          <w:sz w:val="24"/>
          <w:szCs w:val="24"/>
          <w:lang w:eastAsia="pl-PL"/>
          <w14:ligatures w14:val="none"/>
        </w:rPr>
        <w:t xml:space="preserve">o dofinansowanie podjęcia działalności gospodarczej </w:t>
      </w:r>
      <w:bookmarkEnd w:id="10"/>
      <w:r w:rsidRPr="00E1481B">
        <w:rPr>
          <w:rFonts w:eastAsia="Times New Roman" w:cstheme="minorHAnsi"/>
          <w:kern w:val="0"/>
          <w:sz w:val="24"/>
          <w:szCs w:val="24"/>
          <w:lang w:eastAsia="pl-PL"/>
          <w14:ligatures w14:val="none"/>
        </w:rPr>
        <w:t xml:space="preserve">rozpatrywane </w:t>
      </w:r>
      <w:r w:rsidR="00936AB0" w:rsidRPr="00E1481B">
        <w:rPr>
          <w:rFonts w:eastAsia="Times New Roman" w:cstheme="minorHAnsi"/>
          <w:kern w:val="0"/>
          <w:sz w:val="24"/>
          <w:szCs w:val="24"/>
          <w:lang w:eastAsia="pl-PL"/>
          <w14:ligatures w14:val="none"/>
        </w:rPr>
        <w:t xml:space="preserve">są </w:t>
      </w:r>
      <w:r w:rsidRPr="00E1481B">
        <w:rPr>
          <w:rFonts w:eastAsia="Times New Roman" w:cstheme="minorHAnsi"/>
          <w:kern w:val="0"/>
          <w:sz w:val="24"/>
          <w:szCs w:val="24"/>
          <w:lang w:eastAsia="pl-PL"/>
          <w14:ligatures w14:val="none"/>
        </w:rPr>
        <w:t xml:space="preserve">według kolejności wpływu do </w:t>
      </w:r>
      <w:r>
        <w:rPr>
          <w:rFonts w:eastAsia="Times New Roman" w:cstheme="minorHAnsi"/>
          <w:kern w:val="0"/>
          <w:sz w:val="24"/>
          <w:szCs w:val="24"/>
          <w:lang w:eastAsia="pl-PL"/>
          <w14:ligatures w14:val="none"/>
        </w:rPr>
        <w:t>s</w:t>
      </w:r>
      <w:r w:rsidRPr="00E1481B">
        <w:rPr>
          <w:rFonts w:eastAsia="Times New Roman" w:cstheme="minorHAnsi"/>
          <w:kern w:val="0"/>
          <w:sz w:val="24"/>
          <w:szCs w:val="24"/>
          <w:lang w:eastAsia="pl-PL"/>
          <w14:ligatures w14:val="none"/>
        </w:rPr>
        <w:t xml:space="preserve">ekretariatu </w:t>
      </w:r>
      <w:r w:rsidR="00936AB0">
        <w:rPr>
          <w:rFonts w:eastAsia="Times New Roman" w:cstheme="minorHAnsi"/>
          <w:kern w:val="0"/>
          <w:sz w:val="24"/>
          <w:szCs w:val="24"/>
          <w:lang w:eastAsia="pl-PL"/>
          <w14:ligatures w14:val="none"/>
        </w:rPr>
        <w:t>p</w:t>
      </w:r>
      <w:r w:rsidRPr="00E1481B">
        <w:rPr>
          <w:rFonts w:eastAsia="Times New Roman" w:cstheme="minorHAnsi"/>
          <w:kern w:val="0"/>
          <w:sz w:val="24"/>
          <w:szCs w:val="24"/>
          <w:lang w:eastAsia="pl-PL"/>
          <w14:ligatures w14:val="none"/>
        </w:rPr>
        <w:t xml:space="preserve">owiatowego </w:t>
      </w:r>
      <w:r w:rsidR="00936AB0">
        <w:rPr>
          <w:rFonts w:eastAsia="Times New Roman" w:cstheme="minorHAnsi"/>
          <w:kern w:val="0"/>
          <w:sz w:val="24"/>
          <w:szCs w:val="24"/>
          <w:lang w:eastAsia="pl-PL"/>
          <w14:ligatures w14:val="none"/>
        </w:rPr>
        <w:t>u</w:t>
      </w:r>
      <w:r w:rsidRPr="00E1481B">
        <w:rPr>
          <w:rFonts w:eastAsia="Times New Roman" w:cstheme="minorHAnsi"/>
          <w:kern w:val="0"/>
          <w:sz w:val="24"/>
          <w:szCs w:val="24"/>
          <w:lang w:eastAsia="pl-PL"/>
          <w14:ligatures w14:val="none"/>
        </w:rPr>
        <w:t xml:space="preserve">rzędu </w:t>
      </w:r>
      <w:r w:rsidR="00936AB0">
        <w:rPr>
          <w:rFonts w:eastAsia="Times New Roman" w:cstheme="minorHAnsi"/>
          <w:kern w:val="0"/>
          <w:sz w:val="24"/>
          <w:szCs w:val="24"/>
          <w:lang w:eastAsia="pl-PL"/>
          <w14:ligatures w14:val="none"/>
        </w:rPr>
        <w:t>p</w:t>
      </w:r>
      <w:r w:rsidRPr="00E1481B">
        <w:rPr>
          <w:rFonts w:eastAsia="Times New Roman" w:cstheme="minorHAnsi"/>
          <w:kern w:val="0"/>
          <w:sz w:val="24"/>
          <w:szCs w:val="24"/>
          <w:lang w:eastAsia="pl-PL"/>
          <w14:ligatures w14:val="none"/>
        </w:rPr>
        <w:t>racy.</w:t>
      </w:r>
    </w:p>
    <w:p w14:paraId="4E6E9D0F" w14:textId="77777777" w:rsidR="00193EB0" w:rsidRPr="00E1481B" w:rsidRDefault="00193EB0">
      <w:pPr>
        <w:pStyle w:val="Akapitzlist"/>
        <w:numPr>
          <w:ilvl w:val="0"/>
          <w:numId w:val="20"/>
        </w:numPr>
        <w:tabs>
          <w:tab w:val="left" w:pos="993"/>
        </w:tabs>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Procedura rozpatrywania wniosku składa się z następujących etapów:</w:t>
      </w:r>
    </w:p>
    <w:p w14:paraId="048C20F2" w14:textId="77777777" w:rsidR="00193EB0" w:rsidRPr="00E1481B" w:rsidRDefault="00193EB0">
      <w:pPr>
        <w:pStyle w:val="Akapitzlist"/>
        <w:numPr>
          <w:ilvl w:val="0"/>
          <w:numId w:val="21"/>
        </w:numPr>
        <w:tabs>
          <w:tab w:val="left" w:pos="709"/>
        </w:tabs>
        <w:spacing w:after="0" w:line="276" w:lineRule="auto"/>
        <w:ind w:left="1134" w:hanging="283"/>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ocena formalna wniosku, która polega na sprawdzeniu, czy złożony wniosek jest</w:t>
      </w:r>
      <w:r w:rsidRPr="00E1481B">
        <w:rPr>
          <w:rFonts w:eastAsia="Times New Roman" w:cstheme="minorHAnsi"/>
          <w:kern w:val="0"/>
          <w:sz w:val="24"/>
          <w:szCs w:val="24"/>
          <w:lang w:eastAsia="pl-PL"/>
          <w14:ligatures w14:val="none"/>
        </w:rPr>
        <w:br/>
        <w:t xml:space="preserve">kompletny i prawidłowo sporządzony, </w:t>
      </w:r>
      <w:bookmarkStart w:id="11" w:name="_Hlk216159435"/>
      <w:r w:rsidRPr="00E1481B">
        <w:rPr>
          <w:rFonts w:eastAsia="Times New Roman" w:cstheme="minorHAnsi"/>
          <w:kern w:val="0"/>
          <w:sz w:val="24"/>
          <w:szCs w:val="24"/>
          <w:lang w:eastAsia="pl-PL"/>
          <w14:ligatures w14:val="none"/>
        </w:rPr>
        <w:t>a wnioskodawca spełnia warunki ustawowe do przyznania dofinasowania;</w:t>
      </w:r>
    </w:p>
    <w:bookmarkEnd w:id="11"/>
    <w:p w14:paraId="0ED884E3" w14:textId="77777777" w:rsidR="00193EB0" w:rsidRPr="00E1481B" w:rsidRDefault="00193EB0">
      <w:pPr>
        <w:pStyle w:val="Akapitzlist"/>
        <w:numPr>
          <w:ilvl w:val="0"/>
          <w:numId w:val="21"/>
        </w:numPr>
        <w:tabs>
          <w:tab w:val="left" w:pos="709"/>
        </w:tabs>
        <w:spacing w:after="0" w:line="276" w:lineRule="auto"/>
        <w:ind w:left="1134" w:hanging="283"/>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rozmowa wnioskodawcy z doradcą zawodowym;</w:t>
      </w:r>
    </w:p>
    <w:p w14:paraId="236EA8F2" w14:textId="77777777" w:rsidR="00193EB0" w:rsidRPr="00E1481B" w:rsidRDefault="00193EB0">
      <w:pPr>
        <w:pStyle w:val="Akapitzlist"/>
        <w:numPr>
          <w:ilvl w:val="0"/>
          <w:numId w:val="21"/>
        </w:numPr>
        <w:tabs>
          <w:tab w:val="left" w:pos="709"/>
        </w:tabs>
        <w:spacing w:after="0" w:line="276" w:lineRule="auto"/>
        <w:ind w:left="1134" w:hanging="283"/>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lastRenderedPageBreak/>
        <w:t>zaopiniowanie wniosku przez Komisję do spraw rozpatrywania wniosków powołaną przez Dyrektora Powiatowego Urzędu Pracy w Bielsku Podlaskim.</w:t>
      </w:r>
    </w:p>
    <w:p w14:paraId="67541365" w14:textId="77777777" w:rsidR="00193EB0" w:rsidRPr="00F1484A" w:rsidRDefault="00193EB0">
      <w:pPr>
        <w:pStyle w:val="Akapitzlist"/>
        <w:numPr>
          <w:ilvl w:val="0"/>
          <w:numId w:val="20"/>
        </w:numPr>
        <w:spacing w:after="0" w:line="276" w:lineRule="auto"/>
        <w:jc w:val="both"/>
        <w:rPr>
          <w:rFonts w:eastAsia="Times New Roman" w:cstheme="minorHAnsi"/>
          <w:kern w:val="0"/>
          <w:sz w:val="24"/>
          <w:szCs w:val="24"/>
          <w:lang w:eastAsia="pl-PL"/>
          <w14:ligatures w14:val="none"/>
        </w:rPr>
      </w:pPr>
      <w:r w:rsidRPr="00F1484A">
        <w:rPr>
          <w:rFonts w:eastAsia="Times New Roman" w:cstheme="minorHAnsi"/>
          <w:kern w:val="0"/>
          <w:sz w:val="24"/>
          <w:szCs w:val="24"/>
          <w:lang w:eastAsia="pl-PL"/>
          <w14:ligatures w14:val="none"/>
        </w:rPr>
        <w:t xml:space="preserve">Przy udzielaniu dofinansowania </w:t>
      </w:r>
      <w:r>
        <w:rPr>
          <w:rFonts w:eastAsia="Times New Roman" w:cstheme="minorHAnsi"/>
          <w:kern w:val="0"/>
          <w:sz w:val="24"/>
          <w:szCs w:val="24"/>
          <w:lang w:eastAsia="pl-PL"/>
          <w14:ligatures w14:val="none"/>
        </w:rPr>
        <w:t>Komisja</w:t>
      </w:r>
      <w:r w:rsidRPr="00F1484A">
        <w:rPr>
          <w:rFonts w:eastAsia="Times New Roman" w:cstheme="minorHAnsi"/>
          <w:kern w:val="0"/>
          <w:sz w:val="24"/>
          <w:szCs w:val="24"/>
          <w:lang w:eastAsia="pl-PL"/>
          <w14:ligatures w14:val="none"/>
        </w:rPr>
        <w:t xml:space="preserve"> bierze pod uwagę</w:t>
      </w:r>
      <w:r>
        <w:rPr>
          <w:rFonts w:eastAsia="Times New Roman" w:cstheme="minorHAnsi"/>
          <w:kern w:val="0"/>
          <w:sz w:val="24"/>
          <w:szCs w:val="24"/>
          <w:lang w:eastAsia="pl-PL"/>
          <w14:ligatures w14:val="none"/>
        </w:rPr>
        <w:t>, w szczególności</w:t>
      </w:r>
      <w:r w:rsidRPr="00F1484A">
        <w:rPr>
          <w:rFonts w:eastAsia="Times New Roman" w:cstheme="minorHAnsi"/>
          <w:kern w:val="0"/>
          <w:sz w:val="24"/>
          <w:szCs w:val="24"/>
          <w:lang w:eastAsia="pl-PL"/>
          <w14:ligatures w14:val="none"/>
        </w:rPr>
        <w:t>:</w:t>
      </w:r>
    </w:p>
    <w:p w14:paraId="3DE58358" w14:textId="77777777" w:rsidR="003D35B2" w:rsidRDefault="00193EB0">
      <w:pPr>
        <w:pStyle w:val="Akapitzlist"/>
        <w:numPr>
          <w:ilvl w:val="0"/>
          <w:numId w:val="7"/>
        </w:numPr>
        <w:tabs>
          <w:tab w:val="left" w:pos="1134"/>
        </w:tabs>
        <w:spacing w:after="0" w:line="276" w:lineRule="auto"/>
        <w:ind w:firstLine="131"/>
        <w:jc w:val="both"/>
        <w:rPr>
          <w:rFonts w:eastAsia="Times New Roman" w:cstheme="minorHAnsi"/>
          <w:kern w:val="0"/>
          <w:sz w:val="24"/>
          <w:szCs w:val="24"/>
          <w:lang w:eastAsia="pl-PL"/>
          <w14:ligatures w14:val="none"/>
        </w:rPr>
      </w:pPr>
      <w:r w:rsidRPr="00D527DF">
        <w:rPr>
          <w:rFonts w:eastAsia="Times New Roman" w:cstheme="minorHAnsi"/>
          <w:kern w:val="0"/>
          <w:sz w:val="24"/>
          <w:szCs w:val="24"/>
          <w:lang w:eastAsia="pl-PL"/>
          <w14:ligatures w14:val="none"/>
        </w:rPr>
        <w:t>sytuację na rynku pracy;</w:t>
      </w:r>
    </w:p>
    <w:p w14:paraId="34648102" w14:textId="77777777" w:rsidR="00C94B3F" w:rsidRDefault="00193EB0" w:rsidP="00C94B3F">
      <w:pPr>
        <w:pStyle w:val="Akapitzlist"/>
        <w:numPr>
          <w:ilvl w:val="0"/>
          <w:numId w:val="7"/>
        </w:numPr>
        <w:tabs>
          <w:tab w:val="left" w:pos="1134"/>
        </w:tabs>
        <w:spacing w:after="0" w:line="276" w:lineRule="auto"/>
        <w:ind w:firstLine="131"/>
        <w:jc w:val="both"/>
        <w:rPr>
          <w:rFonts w:eastAsia="Times New Roman" w:cstheme="minorHAnsi"/>
          <w:kern w:val="0"/>
          <w:sz w:val="24"/>
          <w:szCs w:val="24"/>
          <w:lang w:eastAsia="pl-PL"/>
          <w14:ligatures w14:val="none"/>
        </w:rPr>
      </w:pPr>
      <w:r w:rsidRPr="003D35B2">
        <w:rPr>
          <w:rFonts w:eastAsia="Times New Roman" w:cstheme="minorHAnsi"/>
          <w:kern w:val="0"/>
          <w:sz w:val="24"/>
          <w:szCs w:val="24"/>
          <w:lang w:eastAsia="pl-PL"/>
          <w14:ligatures w14:val="none"/>
        </w:rPr>
        <w:t>zapotrzebowanie na dany rodzaj działalności na obszarze jego działania;</w:t>
      </w:r>
    </w:p>
    <w:p w14:paraId="1A5AFEB2" w14:textId="6B28CDAF" w:rsidR="00193EB0" w:rsidRPr="00C94B3F" w:rsidRDefault="00193EB0" w:rsidP="00C94B3F">
      <w:pPr>
        <w:pStyle w:val="Akapitzlist"/>
        <w:numPr>
          <w:ilvl w:val="0"/>
          <w:numId w:val="7"/>
        </w:numPr>
        <w:tabs>
          <w:tab w:val="left" w:pos="1134"/>
        </w:tabs>
        <w:spacing w:after="0" w:line="276" w:lineRule="auto"/>
        <w:ind w:left="1134" w:hanging="283"/>
        <w:jc w:val="both"/>
        <w:rPr>
          <w:rFonts w:eastAsia="Times New Roman" w:cstheme="minorHAnsi"/>
          <w:kern w:val="0"/>
          <w:sz w:val="24"/>
          <w:szCs w:val="24"/>
          <w:lang w:eastAsia="pl-PL"/>
          <w14:ligatures w14:val="none"/>
        </w:rPr>
      </w:pPr>
      <w:r w:rsidRPr="00C94B3F">
        <w:rPr>
          <w:rFonts w:eastAsia="Times New Roman" w:cstheme="minorHAnsi"/>
          <w:kern w:val="0"/>
          <w:sz w:val="24"/>
          <w:szCs w:val="24"/>
          <w:lang w:eastAsia="pl-PL"/>
          <w14:ligatures w14:val="none"/>
        </w:rPr>
        <w:t xml:space="preserve">punktową ocenę wniosku </w:t>
      </w:r>
      <w:r w:rsidR="00AD7349">
        <w:rPr>
          <w:rFonts w:eastAsia="Times New Roman" w:cstheme="minorHAnsi"/>
          <w:kern w:val="0"/>
          <w:sz w:val="24"/>
          <w:szCs w:val="24"/>
          <w:lang w:eastAsia="pl-PL"/>
          <w14:ligatures w14:val="none"/>
        </w:rPr>
        <w:t xml:space="preserve">o dofinansowanie podjęcia działalności gospodarczej, </w:t>
      </w:r>
      <w:r w:rsidRPr="00C94B3F">
        <w:rPr>
          <w:rFonts w:eastAsia="Times New Roman" w:cstheme="minorHAnsi"/>
          <w:kern w:val="0"/>
          <w:sz w:val="24"/>
          <w:szCs w:val="24"/>
          <w:lang w:eastAsia="pl-PL"/>
          <w14:ligatures w14:val="none"/>
        </w:rPr>
        <w:t>dokonaną przez Komisję do spraw oceny wniosków powołaną przez Dyrektora Powiatowego Urzędu Pracy w Bielsku Podlaskim</w:t>
      </w:r>
      <w:r w:rsidR="00C94B3F" w:rsidRPr="00C94B3F">
        <w:rPr>
          <w:rFonts w:eastAsia="Times New Roman" w:cstheme="minorHAnsi"/>
          <w:kern w:val="0"/>
          <w:sz w:val="24"/>
          <w:szCs w:val="24"/>
          <w:lang w:eastAsia="pl-PL"/>
          <w14:ligatures w14:val="none"/>
        </w:rPr>
        <w:t>, stanowiący</w:t>
      </w:r>
      <w:r w:rsidRPr="00C94B3F">
        <w:rPr>
          <w:rFonts w:eastAsia="Times New Roman" w:cstheme="minorHAnsi"/>
          <w:kern w:val="0"/>
          <w:sz w:val="24"/>
          <w:szCs w:val="24"/>
          <w:lang w:eastAsia="pl-PL"/>
          <w14:ligatures w14:val="none"/>
        </w:rPr>
        <w:t xml:space="preserve"> </w:t>
      </w:r>
      <w:r w:rsidR="00C94B3F" w:rsidRPr="00C94B3F">
        <w:rPr>
          <w:rFonts w:eastAsia="Times New Roman" w:cstheme="minorHAnsi"/>
          <w:kern w:val="0"/>
          <w:sz w:val="24"/>
          <w:szCs w:val="24"/>
          <w:lang w:eastAsia="pl-PL"/>
          <w14:ligatures w14:val="none"/>
        </w:rPr>
        <w:t>Z</w:t>
      </w:r>
      <w:r w:rsidRPr="00C94B3F">
        <w:rPr>
          <w:rFonts w:eastAsia="Times New Roman" w:cstheme="minorHAnsi"/>
          <w:kern w:val="0"/>
          <w:sz w:val="24"/>
          <w:szCs w:val="24"/>
          <w:lang w:eastAsia="pl-PL"/>
          <w14:ligatures w14:val="none"/>
        </w:rPr>
        <w:t xml:space="preserve">ałącznik nr 2 </w:t>
      </w:r>
      <w:r w:rsidR="00AD7349">
        <w:rPr>
          <w:rFonts w:eastAsia="Times New Roman" w:cstheme="minorHAnsi"/>
          <w:kern w:val="0"/>
          <w:sz w:val="24"/>
          <w:szCs w:val="24"/>
          <w:lang w:eastAsia="pl-PL"/>
          <w14:ligatures w14:val="none"/>
        </w:rPr>
        <w:t xml:space="preserve">                        </w:t>
      </w:r>
      <w:r w:rsidRPr="00C94B3F">
        <w:rPr>
          <w:rFonts w:eastAsia="Times New Roman" w:cstheme="minorHAnsi"/>
          <w:kern w:val="0"/>
          <w:sz w:val="24"/>
          <w:szCs w:val="24"/>
          <w:lang w:eastAsia="pl-PL"/>
          <w14:ligatures w14:val="none"/>
        </w:rPr>
        <w:t>do regulaminu</w:t>
      </w:r>
      <w:r w:rsidR="00C94B3F" w:rsidRPr="00C94B3F">
        <w:rPr>
          <w:rFonts w:eastAsia="Times New Roman" w:cstheme="minorHAnsi"/>
          <w:kern w:val="0"/>
          <w:sz w:val="24"/>
          <w:szCs w:val="24"/>
          <w:lang w:eastAsia="pl-PL"/>
          <w14:ligatures w14:val="none"/>
        </w:rPr>
        <w:t xml:space="preserve"> </w:t>
      </w:r>
      <w:r w:rsidRPr="00C94B3F">
        <w:rPr>
          <w:rFonts w:eastAsia="Times New Roman" w:cstheme="minorHAnsi"/>
          <w:kern w:val="0"/>
          <w:sz w:val="24"/>
          <w:szCs w:val="24"/>
          <w:lang w:eastAsia="pl-PL"/>
          <w14:ligatures w14:val="none"/>
        </w:rPr>
        <w:t>na podstawie następujących kryteriów:</w:t>
      </w:r>
    </w:p>
    <w:p w14:paraId="2FE9AAF0" w14:textId="0B1C7606" w:rsidR="00193EB0" w:rsidRPr="00E1481B" w:rsidRDefault="00193EB0" w:rsidP="00C94B3F">
      <w:pPr>
        <w:pStyle w:val="Akapitzlist"/>
        <w:numPr>
          <w:ilvl w:val="0"/>
          <w:numId w:val="8"/>
        </w:numPr>
        <w:tabs>
          <w:tab w:val="left" w:pos="1560"/>
        </w:tabs>
        <w:spacing w:after="0" w:line="276" w:lineRule="auto"/>
        <w:ind w:left="1560" w:hanging="426"/>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 xml:space="preserve">przygotowanie zawodowe wnioskodawcy do wykonywania działalności gospodarczej (wykształcenie, ukończone szkolenia, </w:t>
      </w:r>
      <w:r w:rsidR="00936AB0" w:rsidRPr="00E1481B">
        <w:rPr>
          <w:rFonts w:eastAsia="Times New Roman" w:cstheme="minorHAnsi"/>
          <w:kern w:val="0"/>
          <w:sz w:val="24"/>
          <w:szCs w:val="24"/>
          <w:lang w:eastAsia="pl-PL"/>
          <w14:ligatures w14:val="none"/>
        </w:rPr>
        <w:t xml:space="preserve">doświadczenie </w:t>
      </w:r>
      <w:r w:rsidR="00936AB0" w:rsidRPr="00936AB0">
        <w:rPr>
          <w:rFonts w:eastAsia="Times New Roman" w:cstheme="minorHAnsi"/>
          <w:kern w:val="0"/>
          <w:sz w:val="24"/>
          <w:szCs w:val="24"/>
          <w:lang w:eastAsia="pl-PL"/>
          <w14:ligatures w14:val="none"/>
        </w:rPr>
        <w:t>zawodowe</w:t>
      </w:r>
      <w:r w:rsidR="00936AB0" w:rsidRPr="00936AB0">
        <w:rPr>
          <w:rFonts w:cs="Calibri"/>
          <w:sz w:val="24"/>
          <w:szCs w:val="24"/>
        </w:rPr>
        <w:t xml:space="preserve"> </w:t>
      </w:r>
      <w:r w:rsidR="00936AB0">
        <w:rPr>
          <w:rFonts w:cs="Calibri"/>
          <w:sz w:val="24"/>
          <w:szCs w:val="24"/>
        </w:rPr>
        <w:br/>
      </w:r>
      <w:r w:rsidR="00936AB0" w:rsidRPr="00936AB0">
        <w:rPr>
          <w:rFonts w:cs="Calibri"/>
          <w:sz w:val="24"/>
          <w:szCs w:val="24"/>
        </w:rPr>
        <w:t xml:space="preserve">lub </w:t>
      </w:r>
      <w:r w:rsidRPr="00936AB0">
        <w:rPr>
          <w:rFonts w:cs="Calibri"/>
          <w:sz w:val="24"/>
          <w:szCs w:val="24"/>
        </w:rPr>
        <w:t>umiejętności</w:t>
      </w:r>
      <w:r w:rsidR="00936AB0" w:rsidRPr="00936AB0">
        <w:rPr>
          <w:rFonts w:eastAsia="Times New Roman" w:cstheme="minorHAnsi"/>
          <w:kern w:val="0"/>
          <w:sz w:val="24"/>
          <w:szCs w:val="24"/>
          <w:lang w:eastAsia="pl-PL"/>
          <w14:ligatures w14:val="none"/>
        </w:rPr>
        <w:t xml:space="preserve"> przydatne do wykonywania działalności gospodarczej</w:t>
      </w:r>
      <w:r w:rsidRPr="00936AB0">
        <w:rPr>
          <w:rFonts w:cs="Calibri"/>
          <w:sz w:val="24"/>
          <w:szCs w:val="24"/>
        </w:rPr>
        <w:t xml:space="preserve">, </w:t>
      </w:r>
      <w:r w:rsidRPr="00936AB0">
        <w:rPr>
          <w:rFonts w:eastAsia="Times New Roman" w:cstheme="minorHAnsi"/>
          <w:kern w:val="0"/>
          <w:sz w:val="24"/>
          <w:szCs w:val="24"/>
          <w:lang w:eastAsia="pl-PL"/>
          <w14:ligatures w14:val="none"/>
        </w:rPr>
        <w:t>posi</w:t>
      </w:r>
      <w:r w:rsidRPr="00E1481B">
        <w:rPr>
          <w:rFonts w:eastAsia="Times New Roman" w:cstheme="minorHAnsi"/>
          <w:kern w:val="0"/>
          <w:sz w:val="24"/>
          <w:szCs w:val="24"/>
          <w:lang w:eastAsia="pl-PL"/>
          <w14:ligatures w14:val="none"/>
        </w:rPr>
        <w:t xml:space="preserve">adane uprawnienia niezbędne do wykonywania działalności) </w:t>
      </w:r>
      <w:r w:rsidR="00C94B3F">
        <w:rPr>
          <w:rFonts w:eastAsia="Times New Roman" w:cstheme="minorHAnsi"/>
          <w:kern w:val="0"/>
          <w:sz w:val="24"/>
          <w:szCs w:val="24"/>
          <w:lang w:eastAsia="pl-PL"/>
          <w14:ligatures w14:val="none"/>
        </w:rPr>
        <w:t xml:space="preserve">                                     </w:t>
      </w:r>
      <w:r w:rsidRPr="00E1481B">
        <w:rPr>
          <w:rFonts w:eastAsia="Times New Roman" w:cstheme="minorHAnsi"/>
          <w:kern w:val="0"/>
          <w:sz w:val="24"/>
          <w:szCs w:val="24"/>
          <w:lang w:eastAsia="pl-PL"/>
          <w14:ligatures w14:val="none"/>
        </w:rPr>
        <w:t>w planowanym</w:t>
      </w:r>
      <w:r w:rsidR="00C94B3F">
        <w:rPr>
          <w:rFonts w:eastAsia="Times New Roman" w:cstheme="minorHAnsi"/>
          <w:kern w:val="0"/>
          <w:sz w:val="24"/>
          <w:szCs w:val="24"/>
          <w:lang w:eastAsia="pl-PL"/>
          <w14:ligatures w14:val="none"/>
        </w:rPr>
        <w:t xml:space="preserve"> </w:t>
      </w:r>
      <w:r w:rsidRPr="00E1481B">
        <w:rPr>
          <w:rFonts w:eastAsia="Times New Roman" w:cstheme="minorHAnsi"/>
          <w:kern w:val="0"/>
          <w:sz w:val="24"/>
          <w:szCs w:val="24"/>
          <w:lang w:eastAsia="pl-PL"/>
          <w14:ligatures w14:val="none"/>
        </w:rPr>
        <w:t>zakresie (0 - 9 punktów),</w:t>
      </w:r>
    </w:p>
    <w:p w14:paraId="324F7C79" w14:textId="77777777" w:rsidR="00193EB0" w:rsidRPr="00E1481B" w:rsidRDefault="00193EB0" w:rsidP="00C94B3F">
      <w:pPr>
        <w:pStyle w:val="Akapitzlist"/>
        <w:numPr>
          <w:ilvl w:val="0"/>
          <w:numId w:val="8"/>
        </w:numPr>
        <w:tabs>
          <w:tab w:val="left" w:pos="1560"/>
        </w:tabs>
        <w:spacing w:after="0" w:line="276" w:lineRule="auto"/>
        <w:ind w:left="1560" w:hanging="426"/>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ocena podjętych przygotowań do planowanej działalności (0 - 11 punktów),</w:t>
      </w:r>
    </w:p>
    <w:p w14:paraId="2E670C25" w14:textId="77777777" w:rsidR="00193EB0" w:rsidRPr="00E1481B" w:rsidRDefault="00193EB0" w:rsidP="00C94B3F">
      <w:pPr>
        <w:pStyle w:val="Akapitzlist"/>
        <w:numPr>
          <w:ilvl w:val="0"/>
          <w:numId w:val="8"/>
        </w:numPr>
        <w:tabs>
          <w:tab w:val="left" w:pos="1560"/>
        </w:tabs>
        <w:spacing w:after="0" w:line="276" w:lineRule="auto"/>
        <w:ind w:left="1560" w:hanging="426"/>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analiza ekonomiczna planowanej działalności (0 - 8 punktów),</w:t>
      </w:r>
    </w:p>
    <w:p w14:paraId="4249A748" w14:textId="13DE895A" w:rsidR="00193EB0" w:rsidRPr="00E1481B" w:rsidRDefault="00193EB0" w:rsidP="00C94B3F">
      <w:pPr>
        <w:pStyle w:val="Akapitzlist"/>
        <w:numPr>
          <w:ilvl w:val="0"/>
          <w:numId w:val="8"/>
        </w:numPr>
        <w:tabs>
          <w:tab w:val="left" w:pos="1560"/>
        </w:tabs>
        <w:spacing w:after="0" w:line="276" w:lineRule="auto"/>
        <w:ind w:left="1560" w:hanging="426"/>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przeznaczenie dofinansowania - planowane zakupy w ramach wnioskowanych środków (0 - 3 punkt</w:t>
      </w:r>
      <w:r w:rsidR="004819C0">
        <w:rPr>
          <w:rFonts w:eastAsia="Times New Roman" w:cstheme="minorHAnsi"/>
          <w:kern w:val="0"/>
          <w:sz w:val="24"/>
          <w:szCs w:val="24"/>
          <w:lang w:eastAsia="pl-PL"/>
          <w14:ligatures w14:val="none"/>
        </w:rPr>
        <w:t>y</w:t>
      </w:r>
      <w:r w:rsidRPr="00E1481B">
        <w:rPr>
          <w:rFonts w:eastAsia="Times New Roman" w:cstheme="minorHAnsi"/>
          <w:kern w:val="0"/>
          <w:sz w:val="24"/>
          <w:szCs w:val="24"/>
          <w:lang w:eastAsia="pl-PL"/>
          <w14:ligatures w14:val="none"/>
        </w:rPr>
        <w:t>),</w:t>
      </w:r>
    </w:p>
    <w:p w14:paraId="1EA345B5" w14:textId="12AAFC13" w:rsidR="00193EB0" w:rsidRPr="00E1481B" w:rsidRDefault="00193EB0" w:rsidP="00C94B3F">
      <w:pPr>
        <w:pStyle w:val="Akapitzlist"/>
        <w:numPr>
          <w:ilvl w:val="0"/>
          <w:numId w:val="8"/>
        </w:numPr>
        <w:tabs>
          <w:tab w:val="left" w:pos="1560"/>
        </w:tabs>
        <w:spacing w:after="0" w:line="276" w:lineRule="auto"/>
        <w:ind w:left="1560" w:hanging="426"/>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dokumenty uwiarygodniające planowaną działalność (0 -</w:t>
      </w:r>
      <w:r w:rsidRPr="00C94B3F">
        <w:rPr>
          <w:rFonts w:eastAsia="Times New Roman" w:cstheme="minorHAnsi"/>
          <w:color w:val="EE0000"/>
          <w:kern w:val="0"/>
          <w:sz w:val="24"/>
          <w:szCs w:val="24"/>
          <w:lang w:eastAsia="pl-PL"/>
          <w14:ligatures w14:val="none"/>
        </w:rPr>
        <w:t xml:space="preserve"> </w:t>
      </w:r>
      <w:r w:rsidR="00C94B3F" w:rsidRPr="00C94B3F">
        <w:rPr>
          <w:rFonts w:eastAsia="Times New Roman" w:cstheme="minorHAnsi"/>
          <w:kern w:val="0"/>
          <w:sz w:val="24"/>
          <w:szCs w:val="24"/>
          <w:lang w:eastAsia="pl-PL"/>
          <w14:ligatures w14:val="none"/>
        </w:rPr>
        <w:t>3</w:t>
      </w:r>
      <w:r w:rsidRPr="00C94B3F">
        <w:rPr>
          <w:rFonts w:eastAsia="Times New Roman" w:cstheme="minorHAnsi"/>
          <w:color w:val="EE0000"/>
          <w:kern w:val="0"/>
          <w:sz w:val="24"/>
          <w:szCs w:val="24"/>
          <w:lang w:eastAsia="pl-PL"/>
          <w14:ligatures w14:val="none"/>
        </w:rPr>
        <w:t xml:space="preserve"> </w:t>
      </w:r>
      <w:r w:rsidRPr="00E1481B">
        <w:rPr>
          <w:rFonts w:eastAsia="Times New Roman" w:cstheme="minorHAnsi"/>
          <w:kern w:val="0"/>
          <w:sz w:val="24"/>
          <w:szCs w:val="24"/>
          <w:lang w:eastAsia="pl-PL"/>
          <w14:ligatures w14:val="none"/>
        </w:rPr>
        <w:t>punkty),</w:t>
      </w:r>
    </w:p>
    <w:p w14:paraId="78B5EE58" w14:textId="2885175F" w:rsidR="00193EB0" w:rsidRDefault="00193EB0" w:rsidP="00C94B3F">
      <w:pPr>
        <w:pStyle w:val="Akapitzlist"/>
        <w:numPr>
          <w:ilvl w:val="0"/>
          <w:numId w:val="8"/>
        </w:numPr>
        <w:tabs>
          <w:tab w:val="left" w:pos="1560"/>
        </w:tabs>
        <w:spacing w:after="0" w:line="276" w:lineRule="auto"/>
        <w:ind w:left="1560" w:hanging="426"/>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spełnienie warunku art. 69 ustawy z dnia 20 marca 2025 r. o rynku pracy </w:t>
      </w:r>
      <w:r w:rsidR="00C94B3F">
        <w:rPr>
          <w:rFonts w:eastAsia="Times New Roman" w:cstheme="minorHAnsi"/>
          <w:kern w:val="0"/>
          <w:sz w:val="24"/>
          <w:szCs w:val="24"/>
          <w:lang w:eastAsia="pl-PL"/>
          <w14:ligatures w14:val="none"/>
        </w:rPr>
        <w:t xml:space="preserve">                            </w:t>
      </w:r>
      <w:r>
        <w:rPr>
          <w:rFonts w:eastAsia="Times New Roman" w:cstheme="minorHAnsi"/>
          <w:kern w:val="0"/>
          <w:sz w:val="24"/>
          <w:szCs w:val="24"/>
          <w:lang w:eastAsia="pl-PL"/>
          <w14:ligatures w14:val="none"/>
        </w:rPr>
        <w:t>i służbach zatrudnienia</w:t>
      </w:r>
      <w:r w:rsidR="00936AB0">
        <w:rPr>
          <w:rFonts w:eastAsia="Times New Roman" w:cstheme="minorHAnsi"/>
          <w:kern w:val="0"/>
          <w:sz w:val="24"/>
          <w:szCs w:val="24"/>
          <w:lang w:eastAsia="pl-PL"/>
          <w14:ligatures w14:val="none"/>
        </w:rPr>
        <w:t xml:space="preserve"> </w:t>
      </w:r>
      <w:r w:rsidR="00936AB0" w:rsidRPr="00E1481B">
        <w:rPr>
          <w:rFonts w:eastAsia="Times New Roman" w:cstheme="minorHAnsi"/>
          <w:kern w:val="0"/>
          <w:sz w:val="24"/>
          <w:szCs w:val="24"/>
          <w:lang w:eastAsia="pl-PL"/>
          <w14:ligatures w14:val="none"/>
        </w:rPr>
        <w:t xml:space="preserve">(0 - </w:t>
      </w:r>
      <w:r w:rsidR="00936AB0">
        <w:rPr>
          <w:rFonts w:eastAsia="Times New Roman" w:cstheme="minorHAnsi"/>
          <w:kern w:val="0"/>
          <w:sz w:val="24"/>
          <w:szCs w:val="24"/>
          <w:lang w:eastAsia="pl-PL"/>
          <w14:ligatures w14:val="none"/>
        </w:rPr>
        <w:t>1</w:t>
      </w:r>
      <w:r w:rsidR="00936AB0" w:rsidRPr="00E1481B">
        <w:rPr>
          <w:rFonts w:eastAsia="Times New Roman" w:cstheme="minorHAnsi"/>
          <w:kern w:val="0"/>
          <w:sz w:val="24"/>
          <w:szCs w:val="24"/>
          <w:lang w:eastAsia="pl-PL"/>
          <w14:ligatures w14:val="none"/>
        </w:rPr>
        <w:t xml:space="preserve"> punkt),</w:t>
      </w:r>
    </w:p>
    <w:p w14:paraId="76858BA5" w14:textId="77777777" w:rsidR="00193EB0" w:rsidRPr="00945B28" w:rsidRDefault="00193EB0" w:rsidP="00C94B3F">
      <w:pPr>
        <w:pStyle w:val="Akapitzlist"/>
        <w:numPr>
          <w:ilvl w:val="0"/>
          <w:numId w:val="8"/>
        </w:numPr>
        <w:tabs>
          <w:tab w:val="left" w:pos="1560"/>
        </w:tabs>
        <w:spacing w:after="0" w:line="276" w:lineRule="auto"/>
        <w:ind w:left="1560" w:hanging="426"/>
        <w:jc w:val="both"/>
        <w:rPr>
          <w:rFonts w:eastAsia="Times New Roman" w:cstheme="minorHAnsi"/>
          <w:kern w:val="0"/>
          <w:sz w:val="24"/>
          <w:szCs w:val="24"/>
          <w:lang w:eastAsia="pl-PL"/>
          <w14:ligatures w14:val="none"/>
        </w:rPr>
      </w:pPr>
      <w:r w:rsidRPr="00945B28">
        <w:rPr>
          <w:rFonts w:eastAsia="Times New Roman" w:cstheme="minorHAnsi"/>
          <w:kern w:val="0"/>
          <w:sz w:val="24"/>
          <w:szCs w:val="24"/>
          <w:lang w:eastAsia="pl-PL"/>
          <w14:ligatures w14:val="none"/>
        </w:rPr>
        <w:t>predyspozycje osobowościowe wnioskodawcy, jego wiarygodność, spójność</w:t>
      </w:r>
      <w:r w:rsidRPr="00945B28">
        <w:rPr>
          <w:rFonts w:eastAsia="Times New Roman" w:cstheme="minorHAnsi"/>
          <w:kern w:val="0"/>
          <w:sz w:val="24"/>
          <w:szCs w:val="24"/>
          <w:lang w:eastAsia="pl-PL"/>
          <w14:ligatures w14:val="none"/>
        </w:rPr>
        <w:br/>
        <w:t>wypowiedzi w oparciu o opinię doradcy zawodowego (0-5 punktów).</w:t>
      </w:r>
    </w:p>
    <w:p w14:paraId="7C4B2582" w14:textId="5475FE7A" w:rsidR="00193EB0" w:rsidRPr="00F1484A" w:rsidRDefault="00193EB0" w:rsidP="00193EB0">
      <w:pPr>
        <w:tabs>
          <w:tab w:val="left" w:pos="1134"/>
        </w:tabs>
        <w:spacing w:after="0" w:line="276" w:lineRule="auto"/>
        <w:ind w:left="709"/>
        <w:jc w:val="both"/>
        <w:rPr>
          <w:rFonts w:eastAsia="Times New Roman" w:cstheme="minorHAnsi"/>
          <w:kern w:val="0"/>
          <w:sz w:val="24"/>
          <w:szCs w:val="24"/>
          <w:lang w:eastAsia="pl-PL"/>
          <w14:ligatures w14:val="none"/>
        </w:rPr>
      </w:pPr>
      <w:r w:rsidRPr="00945B28">
        <w:rPr>
          <w:rFonts w:eastAsia="Times New Roman" w:cstheme="minorHAnsi"/>
          <w:kern w:val="0"/>
          <w:sz w:val="24"/>
          <w:szCs w:val="24"/>
          <w:lang w:eastAsia="pl-PL"/>
          <w14:ligatures w14:val="none"/>
        </w:rPr>
        <w:t>Wniosek może otrzymać maksymalnie 4</w:t>
      </w:r>
      <w:r w:rsidR="00C94B3F">
        <w:rPr>
          <w:rFonts w:eastAsia="Times New Roman" w:cstheme="minorHAnsi"/>
          <w:kern w:val="0"/>
          <w:sz w:val="24"/>
          <w:szCs w:val="24"/>
          <w:lang w:eastAsia="pl-PL"/>
          <w14:ligatures w14:val="none"/>
        </w:rPr>
        <w:t>0</w:t>
      </w:r>
      <w:r w:rsidRPr="00945B28">
        <w:rPr>
          <w:rFonts w:eastAsia="Times New Roman" w:cstheme="minorHAnsi"/>
          <w:kern w:val="0"/>
          <w:sz w:val="24"/>
          <w:szCs w:val="24"/>
          <w:lang w:eastAsia="pl-PL"/>
          <w14:ligatures w14:val="none"/>
        </w:rPr>
        <w:t xml:space="preserve"> punktów. Wnioski, które uzyskały minimum 2</w:t>
      </w:r>
      <w:r w:rsidR="00C94B3F">
        <w:rPr>
          <w:rFonts w:eastAsia="Times New Roman" w:cstheme="minorHAnsi"/>
          <w:kern w:val="0"/>
          <w:sz w:val="24"/>
          <w:szCs w:val="24"/>
          <w:lang w:eastAsia="pl-PL"/>
          <w14:ligatures w14:val="none"/>
        </w:rPr>
        <w:t>1</w:t>
      </w:r>
      <w:r w:rsidRPr="00945B28">
        <w:rPr>
          <w:rFonts w:eastAsia="Times New Roman" w:cstheme="minorHAnsi"/>
          <w:kern w:val="0"/>
          <w:sz w:val="24"/>
          <w:szCs w:val="24"/>
          <w:lang w:eastAsia="pl-PL"/>
          <w14:ligatures w14:val="none"/>
        </w:rPr>
        <w:t xml:space="preserve"> punktów mogą być oceniane pozytywnie i przyjmowane do realizacji.</w:t>
      </w:r>
    </w:p>
    <w:p w14:paraId="69EAF412" w14:textId="77777777" w:rsidR="00193EB0" w:rsidRPr="00E1481B" w:rsidRDefault="00193EB0">
      <w:pPr>
        <w:pStyle w:val="Akapitzlist"/>
        <w:numPr>
          <w:ilvl w:val="0"/>
          <w:numId w:val="20"/>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Decyzję o przyjęciu wniosku do realizacji po zaopiniowaniu przez Komisję, podejmuje</w:t>
      </w:r>
      <w:r w:rsidRPr="00E1481B">
        <w:rPr>
          <w:rFonts w:eastAsia="Times New Roman" w:cstheme="minorHAnsi"/>
          <w:kern w:val="0"/>
          <w:sz w:val="24"/>
          <w:szCs w:val="24"/>
          <w:lang w:eastAsia="pl-PL"/>
          <w14:ligatures w14:val="none"/>
        </w:rPr>
        <w:br/>
        <w:t xml:space="preserve">działający </w:t>
      </w:r>
      <w:bookmarkStart w:id="12" w:name="_Hlk200441095"/>
      <w:r w:rsidRPr="00E1481B">
        <w:rPr>
          <w:rFonts w:eastAsia="Times New Roman" w:cstheme="minorHAnsi"/>
          <w:kern w:val="0"/>
          <w:sz w:val="24"/>
          <w:szCs w:val="24"/>
          <w:lang w:eastAsia="pl-PL"/>
          <w14:ligatures w14:val="none"/>
        </w:rPr>
        <w:t xml:space="preserve">z upoważnienia Starosty Bielskiego - Dyrektor Powiatowego Urzędu Pracy </w:t>
      </w:r>
      <w:r>
        <w:rPr>
          <w:rFonts w:eastAsia="Times New Roman" w:cstheme="minorHAnsi"/>
          <w:kern w:val="0"/>
          <w:sz w:val="24"/>
          <w:szCs w:val="24"/>
          <w:lang w:eastAsia="pl-PL"/>
          <w14:ligatures w14:val="none"/>
        </w:rPr>
        <w:br/>
      </w:r>
      <w:r w:rsidRPr="00E1481B">
        <w:rPr>
          <w:rFonts w:eastAsia="Times New Roman" w:cstheme="minorHAnsi"/>
          <w:kern w:val="0"/>
          <w:sz w:val="24"/>
          <w:szCs w:val="24"/>
          <w:lang w:eastAsia="pl-PL"/>
          <w14:ligatures w14:val="none"/>
        </w:rPr>
        <w:t>w Bielsku Podlaskim.</w:t>
      </w:r>
    </w:p>
    <w:bookmarkEnd w:id="12"/>
    <w:p w14:paraId="75A23C83" w14:textId="77777777" w:rsidR="00193EB0" w:rsidRPr="00E1481B" w:rsidRDefault="00193EB0">
      <w:pPr>
        <w:pStyle w:val="Akapitzlist"/>
        <w:numPr>
          <w:ilvl w:val="0"/>
          <w:numId w:val="20"/>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W uzasadnionych przypadkach Dyrektor Powiatowego Urzędu Pracy w Bielsku Podlaskim może:</w:t>
      </w:r>
    </w:p>
    <w:p w14:paraId="6BF875F5" w14:textId="77777777" w:rsidR="00193EB0" w:rsidRPr="00E1481B" w:rsidRDefault="00193EB0">
      <w:pPr>
        <w:pStyle w:val="Akapitzlist"/>
        <w:numPr>
          <w:ilvl w:val="0"/>
          <w:numId w:val="22"/>
        </w:numPr>
        <w:tabs>
          <w:tab w:val="left" w:pos="1134"/>
        </w:tabs>
        <w:spacing w:after="0" w:line="276" w:lineRule="auto"/>
        <w:ind w:hanging="11"/>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wyznaczyć inny termin rozpatrzenia i zaopiniowania wniosku;</w:t>
      </w:r>
    </w:p>
    <w:p w14:paraId="35D22853" w14:textId="77777777" w:rsidR="00193EB0" w:rsidRPr="00E1481B" w:rsidRDefault="00193EB0">
      <w:pPr>
        <w:pStyle w:val="Akapitzlist"/>
        <w:numPr>
          <w:ilvl w:val="0"/>
          <w:numId w:val="22"/>
        </w:numPr>
        <w:tabs>
          <w:tab w:val="left" w:pos="1134"/>
          <w:tab w:val="left" w:pos="1843"/>
        </w:tabs>
        <w:spacing w:after="0" w:line="276" w:lineRule="auto"/>
        <w:ind w:left="1134" w:hanging="425"/>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zatwierdzić przyznanie dofinansowania podjęcia działalności w innej kwocie                    niż wnioskowana;</w:t>
      </w:r>
    </w:p>
    <w:p w14:paraId="5A61B66B" w14:textId="77777777" w:rsidR="00193EB0" w:rsidRPr="00E1481B" w:rsidRDefault="00193EB0">
      <w:pPr>
        <w:pStyle w:val="Akapitzlist"/>
        <w:numPr>
          <w:ilvl w:val="0"/>
          <w:numId w:val="22"/>
        </w:numPr>
        <w:tabs>
          <w:tab w:val="left" w:pos="1134"/>
        </w:tabs>
        <w:spacing w:after="0" w:line="276" w:lineRule="auto"/>
        <w:ind w:left="993" w:hanging="284"/>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 xml:space="preserve">  odroczyć rozpatrzenie lub zatwierdzenie wniosku do realizacji, do czasu uzyskania</w:t>
      </w:r>
      <w:r w:rsidRPr="00E1481B">
        <w:rPr>
          <w:rFonts w:eastAsia="Times New Roman" w:cstheme="minorHAnsi"/>
          <w:kern w:val="0"/>
          <w:sz w:val="24"/>
          <w:szCs w:val="24"/>
          <w:lang w:eastAsia="pl-PL"/>
          <w14:ligatures w14:val="none"/>
        </w:rPr>
        <w:br/>
        <w:t xml:space="preserve">  dodatkowych informacji i wyjaśnień od wnioskodawcy;</w:t>
      </w:r>
    </w:p>
    <w:p w14:paraId="719FFE89" w14:textId="77777777" w:rsidR="00193EB0" w:rsidRPr="00E1481B" w:rsidRDefault="00193EB0">
      <w:pPr>
        <w:pStyle w:val="Akapitzlist"/>
        <w:numPr>
          <w:ilvl w:val="0"/>
          <w:numId w:val="22"/>
        </w:numPr>
        <w:spacing w:after="0" w:line="276" w:lineRule="auto"/>
        <w:ind w:left="1134" w:hanging="424"/>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odrzucić wniosek niezależnie od opinii Komisji;</w:t>
      </w:r>
    </w:p>
    <w:p w14:paraId="21F4BB8B" w14:textId="77777777" w:rsidR="00193EB0" w:rsidRPr="00E1481B" w:rsidRDefault="00193EB0">
      <w:pPr>
        <w:pStyle w:val="Akapitzlist"/>
        <w:numPr>
          <w:ilvl w:val="0"/>
          <w:numId w:val="22"/>
        </w:numPr>
        <w:spacing w:after="0" w:line="276" w:lineRule="auto"/>
        <w:ind w:left="1134" w:hanging="424"/>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zatwierdzić wniosek bez opinii Komisji lub niezależnie od opinii Komisji;</w:t>
      </w:r>
    </w:p>
    <w:p w14:paraId="49FD6681" w14:textId="7D443AFC" w:rsidR="00C94B3F" w:rsidRDefault="00193EB0" w:rsidP="00C94B3F">
      <w:pPr>
        <w:pStyle w:val="Akapitzlist"/>
        <w:numPr>
          <w:ilvl w:val="0"/>
          <w:numId w:val="22"/>
        </w:numPr>
        <w:tabs>
          <w:tab w:val="left" w:pos="1276"/>
        </w:tabs>
        <w:spacing w:after="0" w:line="276" w:lineRule="auto"/>
        <w:ind w:left="1134" w:hanging="425"/>
        <w:jc w:val="both"/>
        <w:rPr>
          <w:rFonts w:eastAsia="Times New Roman" w:cstheme="minorHAnsi"/>
          <w:kern w:val="0"/>
          <w:sz w:val="24"/>
          <w:szCs w:val="24"/>
          <w:lang w:eastAsia="pl-PL"/>
          <w14:ligatures w14:val="none"/>
        </w:rPr>
      </w:pPr>
      <w:r w:rsidRPr="000112D6">
        <w:rPr>
          <w:rFonts w:eastAsia="Times New Roman" w:cstheme="minorHAnsi"/>
          <w:kern w:val="0"/>
          <w:sz w:val="24"/>
          <w:szCs w:val="24"/>
          <w:lang w:eastAsia="pl-PL"/>
          <w14:ligatures w14:val="none"/>
        </w:rPr>
        <w:t xml:space="preserve">wyrazić zgodę na przyjęcie innych warunków </w:t>
      </w:r>
      <w:r w:rsidR="00AD7349">
        <w:rPr>
          <w:rFonts w:eastAsia="Times New Roman" w:cstheme="minorHAnsi"/>
          <w:kern w:val="0"/>
          <w:sz w:val="24"/>
          <w:szCs w:val="24"/>
          <w:lang w:eastAsia="pl-PL"/>
          <w14:ligatures w14:val="none"/>
        </w:rPr>
        <w:t>proponowanego</w:t>
      </w:r>
      <w:r w:rsidRPr="000112D6">
        <w:rPr>
          <w:rFonts w:eastAsia="Times New Roman" w:cstheme="minorHAnsi"/>
          <w:kern w:val="0"/>
          <w:sz w:val="24"/>
          <w:szCs w:val="24"/>
          <w:lang w:eastAsia="pl-PL"/>
          <w14:ligatures w14:val="none"/>
        </w:rPr>
        <w:t xml:space="preserve"> zabezpieczenia                             niż przewidziane w regulaminie;</w:t>
      </w:r>
    </w:p>
    <w:p w14:paraId="740C2178" w14:textId="4F45F60E" w:rsidR="00193EB0" w:rsidRPr="00C94B3F" w:rsidRDefault="00193EB0" w:rsidP="00C94B3F">
      <w:pPr>
        <w:pStyle w:val="Akapitzlist"/>
        <w:numPr>
          <w:ilvl w:val="0"/>
          <w:numId w:val="22"/>
        </w:numPr>
        <w:tabs>
          <w:tab w:val="left" w:pos="1276"/>
        </w:tabs>
        <w:spacing w:after="0" w:line="276" w:lineRule="auto"/>
        <w:ind w:left="1134" w:hanging="425"/>
        <w:jc w:val="both"/>
        <w:rPr>
          <w:rFonts w:eastAsia="Times New Roman" w:cstheme="minorHAnsi"/>
          <w:kern w:val="0"/>
          <w:sz w:val="24"/>
          <w:szCs w:val="24"/>
          <w:lang w:eastAsia="pl-PL"/>
          <w14:ligatures w14:val="none"/>
        </w:rPr>
      </w:pPr>
      <w:r w:rsidRPr="00C94B3F">
        <w:rPr>
          <w:rFonts w:eastAsia="Times New Roman" w:cstheme="minorHAnsi"/>
          <w:kern w:val="0"/>
          <w:sz w:val="24"/>
          <w:szCs w:val="24"/>
          <w:lang w:eastAsia="pl-PL"/>
          <w14:ligatures w14:val="none"/>
        </w:rPr>
        <w:t xml:space="preserve"> zlecić dokonanie kontroli wstępnej w miejscu, w którym ma być wykonywana działalność gospodarcza przed przyznaniem środków na jej podjęcie.</w:t>
      </w:r>
    </w:p>
    <w:p w14:paraId="106D016B" w14:textId="26BF44D0" w:rsidR="00193EB0" w:rsidRPr="000112D6" w:rsidRDefault="00193EB0">
      <w:pPr>
        <w:pStyle w:val="Default"/>
        <w:numPr>
          <w:ilvl w:val="0"/>
          <w:numId w:val="20"/>
        </w:numPr>
        <w:spacing w:line="276" w:lineRule="auto"/>
        <w:jc w:val="both"/>
        <w:rPr>
          <w:rFonts w:asciiTheme="minorHAnsi" w:hAnsiTheme="minorHAnsi" w:cstheme="minorHAnsi"/>
        </w:rPr>
      </w:pPr>
      <w:r w:rsidRPr="000112D6">
        <w:rPr>
          <w:rFonts w:asciiTheme="minorHAnsi" w:hAnsiTheme="minorHAnsi" w:cstheme="minorHAnsi"/>
        </w:rPr>
        <w:lastRenderedPageBreak/>
        <w:t xml:space="preserve">W razie stwierdzenia braków we wniosku o dofinansowanie lub błędów rachunkowych oraz innych oczywistych pomyłek </w:t>
      </w:r>
      <w:r w:rsidR="00936AB0">
        <w:rPr>
          <w:rFonts w:asciiTheme="minorHAnsi" w:hAnsiTheme="minorHAnsi" w:cstheme="minorHAnsi"/>
        </w:rPr>
        <w:t>powiatowy urząd pracy</w:t>
      </w:r>
      <w:r w:rsidRPr="000112D6">
        <w:rPr>
          <w:rFonts w:asciiTheme="minorHAnsi" w:hAnsiTheme="minorHAnsi" w:cstheme="minorHAnsi"/>
        </w:rPr>
        <w:t xml:space="preserve"> wzywa wnioskodawcę </w:t>
      </w:r>
      <w:r w:rsidR="00936AB0">
        <w:rPr>
          <w:rFonts w:asciiTheme="minorHAnsi" w:hAnsiTheme="minorHAnsi" w:cstheme="minorHAnsi"/>
        </w:rPr>
        <w:br/>
      </w:r>
      <w:r w:rsidRPr="000112D6">
        <w:rPr>
          <w:rFonts w:asciiTheme="minorHAnsi" w:hAnsiTheme="minorHAnsi" w:cstheme="minorHAnsi"/>
        </w:rPr>
        <w:t xml:space="preserve">do uzupełnienia lub poprawienia wniosku w wyznaczonym terminie, nie krótszym </w:t>
      </w:r>
      <w:r w:rsidR="00936AB0">
        <w:rPr>
          <w:rFonts w:asciiTheme="minorHAnsi" w:hAnsiTheme="minorHAnsi" w:cstheme="minorHAnsi"/>
        </w:rPr>
        <w:br/>
      </w:r>
      <w:r w:rsidRPr="000112D6">
        <w:rPr>
          <w:rFonts w:asciiTheme="minorHAnsi" w:hAnsiTheme="minorHAnsi" w:cstheme="minorHAnsi"/>
        </w:rPr>
        <w:t xml:space="preserve">niż 7 dni, pod rygorem pozostawienia wniosku bez rozpoznania. </w:t>
      </w:r>
    </w:p>
    <w:p w14:paraId="40DC0D0F" w14:textId="16DBA1C0" w:rsidR="00193EB0" w:rsidRDefault="00193EB0">
      <w:pPr>
        <w:pStyle w:val="Default"/>
        <w:numPr>
          <w:ilvl w:val="0"/>
          <w:numId w:val="20"/>
        </w:numPr>
        <w:spacing w:line="276" w:lineRule="auto"/>
        <w:jc w:val="both"/>
        <w:rPr>
          <w:rFonts w:asciiTheme="minorHAnsi" w:hAnsiTheme="minorHAnsi" w:cstheme="minorHAnsi"/>
        </w:rPr>
      </w:pPr>
      <w:r w:rsidRPr="000112D6">
        <w:rPr>
          <w:rFonts w:asciiTheme="minorHAnsi" w:hAnsiTheme="minorHAnsi" w:cstheme="minorHAnsi"/>
        </w:rPr>
        <w:t xml:space="preserve">O uwzględnieniu lub o odmowie uwzględnienia wniosku o dofinansowanie </w:t>
      </w:r>
      <w:r w:rsidR="00936AB0">
        <w:rPr>
          <w:rFonts w:asciiTheme="minorHAnsi" w:hAnsiTheme="minorHAnsi" w:cstheme="minorHAnsi"/>
        </w:rPr>
        <w:t>powiatowy urząd pracy</w:t>
      </w:r>
      <w:r w:rsidRPr="000112D6">
        <w:rPr>
          <w:rFonts w:asciiTheme="minorHAnsi" w:hAnsiTheme="minorHAnsi" w:cstheme="minorHAnsi"/>
        </w:rPr>
        <w:t xml:space="preserve"> powiadamia </w:t>
      </w:r>
      <w:r w:rsidR="00936AB0">
        <w:rPr>
          <w:rFonts w:asciiTheme="minorHAnsi" w:hAnsiTheme="minorHAnsi" w:cstheme="minorHAnsi"/>
        </w:rPr>
        <w:t>wnioskodawcę</w:t>
      </w:r>
      <w:r w:rsidRPr="000112D6">
        <w:rPr>
          <w:rFonts w:asciiTheme="minorHAnsi" w:hAnsiTheme="minorHAnsi" w:cstheme="minorHAnsi"/>
        </w:rPr>
        <w:t>, w formie pisemnej w terminie 30 dni.</w:t>
      </w:r>
    </w:p>
    <w:p w14:paraId="4A64E314" w14:textId="77777777" w:rsidR="00936AB0" w:rsidRPr="000112D6" w:rsidRDefault="00936AB0" w:rsidP="00936AB0">
      <w:pPr>
        <w:pStyle w:val="Default"/>
        <w:spacing w:line="276" w:lineRule="auto"/>
        <w:ind w:left="720"/>
        <w:jc w:val="both"/>
        <w:rPr>
          <w:rFonts w:asciiTheme="minorHAnsi" w:hAnsiTheme="minorHAnsi" w:cstheme="minorHAnsi"/>
        </w:rPr>
      </w:pPr>
    </w:p>
    <w:p w14:paraId="7ABE6511" w14:textId="066A344D" w:rsidR="00A13EA5" w:rsidRPr="00AD02A8" w:rsidRDefault="00936AB0">
      <w:pPr>
        <w:pStyle w:val="Akapitzlist"/>
        <w:numPr>
          <w:ilvl w:val="0"/>
          <w:numId w:val="5"/>
        </w:numPr>
        <w:spacing w:after="0" w:line="276" w:lineRule="auto"/>
        <w:jc w:val="center"/>
        <w:rPr>
          <w:rFonts w:eastAsia="Times New Roman" w:cstheme="minorHAnsi"/>
          <w:b/>
          <w:bCs/>
          <w:kern w:val="0"/>
          <w:sz w:val="24"/>
          <w:szCs w:val="24"/>
          <w:lang w:eastAsia="pl-PL"/>
          <w14:ligatures w14:val="none"/>
        </w:rPr>
      </w:pPr>
      <w:r w:rsidRPr="00936AB0">
        <w:rPr>
          <w:rFonts w:eastAsia="Times New Roman" w:cstheme="minorHAnsi"/>
          <w:b/>
          <w:bCs/>
          <w:kern w:val="0"/>
          <w:sz w:val="24"/>
          <w:szCs w:val="24"/>
          <w:lang w:eastAsia="pl-PL"/>
          <w14:ligatures w14:val="none"/>
        </w:rPr>
        <w:t>Umowa o dofinansowanie podjęcia działalności gospodarczej</w:t>
      </w:r>
      <w:r w:rsidR="00B15138" w:rsidRPr="00936AB0">
        <w:rPr>
          <w:rFonts w:eastAsia="Times New Roman" w:cstheme="minorHAnsi"/>
          <w:kern w:val="0"/>
          <w:sz w:val="24"/>
          <w:szCs w:val="24"/>
          <w:lang w:eastAsia="pl-PL"/>
          <w14:ligatures w14:val="none"/>
        </w:rPr>
        <w:br/>
      </w:r>
      <w:r w:rsidR="00A13EA5" w:rsidRPr="00AD02A8">
        <w:rPr>
          <w:rFonts w:eastAsia="Times New Roman" w:cstheme="minorHAnsi"/>
          <w:b/>
          <w:bCs/>
          <w:kern w:val="0"/>
          <w:sz w:val="24"/>
          <w:szCs w:val="24"/>
          <w:lang w:eastAsia="pl-PL"/>
          <w14:ligatures w14:val="none"/>
        </w:rPr>
        <w:t xml:space="preserve"> </w:t>
      </w:r>
      <w:r w:rsidR="00B15138" w:rsidRPr="00AD02A8">
        <w:rPr>
          <w:rFonts w:eastAsia="Times New Roman" w:cstheme="minorHAnsi"/>
          <w:b/>
          <w:bCs/>
          <w:kern w:val="0"/>
          <w:sz w:val="24"/>
          <w:szCs w:val="24"/>
          <w:lang w:eastAsia="pl-PL"/>
          <w14:ligatures w14:val="none"/>
        </w:rPr>
        <w:t xml:space="preserve">§ </w:t>
      </w:r>
      <w:r w:rsidR="00542290" w:rsidRPr="00AD02A8">
        <w:rPr>
          <w:rFonts w:eastAsia="Times New Roman" w:cstheme="minorHAnsi"/>
          <w:b/>
          <w:bCs/>
          <w:kern w:val="0"/>
          <w:sz w:val="24"/>
          <w:szCs w:val="24"/>
          <w:lang w:eastAsia="pl-PL"/>
          <w14:ligatures w14:val="none"/>
        </w:rPr>
        <w:t>8</w:t>
      </w:r>
    </w:p>
    <w:p w14:paraId="22C854E1" w14:textId="2B548034" w:rsidR="00AD02A8" w:rsidRPr="00AD02A8" w:rsidRDefault="00AD02A8">
      <w:pPr>
        <w:pStyle w:val="Akapitzlist"/>
        <w:numPr>
          <w:ilvl w:val="0"/>
          <w:numId w:val="15"/>
        </w:numPr>
        <w:jc w:val="both"/>
        <w:rPr>
          <w:rFonts w:eastAsia="Times New Roman" w:cstheme="minorHAnsi"/>
          <w:kern w:val="0"/>
          <w:sz w:val="24"/>
          <w:szCs w:val="24"/>
          <w:lang w:eastAsia="pl-PL"/>
          <w14:ligatures w14:val="none"/>
        </w:rPr>
      </w:pPr>
      <w:r w:rsidRPr="00AD02A8">
        <w:rPr>
          <w:sz w:val="24"/>
          <w:szCs w:val="24"/>
        </w:rPr>
        <w:t xml:space="preserve">Podstawą przyznania dofinansowania podjęcia działalności gospodarczej jest umowa zawarta przez </w:t>
      </w:r>
      <w:r>
        <w:rPr>
          <w:sz w:val="24"/>
          <w:szCs w:val="24"/>
        </w:rPr>
        <w:t>powiatowy urząd pracy</w:t>
      </w:r>
      <w:r w:rsidRPr="00AD02A8">
        <w:rPr>
          <w:sz w:val="24"/>
          <w:szCs w:val="24"/>
        </w:rPr>
        <w:t xml:space="preserve"> z bezrobotnym, absolwentem CIS, absolwentem KIS lub </w:t>
      </w:r>
      <w:r>
        <w:rPr>
          <w:sz w:val="24"/>
          <w:szCs w:val="24"/>
        </w:rPr>
        <w:t xml:space="preserve">opiekunem. </w:t>
      </w:r>
    </w:p>
    <w:p w14:paraId="64064602" w14:textId="0BA70DC7" w:rsidR="00406233" w:rsidRPr="00406233" w:rsidRDefault="00406233">
      <w:pPr>
        <w:pStyle w:val="Akapitzlist"/>
        <w:numPr>
          <w:ilvl w:val="0"/>
          <w:numId w:val="15"/>
        </w:numPr>
        <w:jc w:val="both"/>
        <w:rPr>
          <w:rFonts w:eastAsia="Times New Roman" w:cstheme="minorHAnsi"/>
          <w:kern w:val="0"/>
          <w:sz w:val="24"/>
          <w:szCs w:val="24"/>
          <w:lang w:eastAsia="pl-PL"/>
          <w14:ligatures w14:val="none"/>
        </w:rPr>
      </w:pPr>
      <w:r w:rsidRPr="00AD02A8">
        <w:rPr>
          <w:rFonts w:eastAsia="Times New Roman" w:cstheme="minorHAnsi"/>
          <w:kern w:val="0"/>
          <w:sz w:val="24"/>
          <w:szCs w:val="24"/>
          <w:lang w:eastAsia="pl-PL"/>
          <w14:ligatures w14:val="none"/>
        </w:rPr>
        <w:t>Powiatowy urząd pracy może przyznać środki Funduszu Pracy na dofinansowanie podjęcia działalności, w tym na pokrycie kosztów pomocy prawnej, konsultacji                               i doradztwa</w:t>
      </w:r>
      <w:r w:rsidRPr="00406233">
        <w:rPr>
          <w:rFonts w:eastAsia="Times New Roman" w:cstheme="minorHAnsi"/>
          <w:kern w:val="0"/>
          <w:sz w:val="24"/>
          <w:szCs w:val="24"/>
          <w:lang w:eastAsia="pl-PL"/>
          <w14:ligatures w14:val="none"/>
        </w:rPr>
        <w:t xml:space="preserve"> związanych z podjęciem tej działalności, w wysokości określonej w umowie nie wyższej jednak niż 6-krotność przeciętnego wynagrodzenia obowiązującego w dniu zawarcia umowy.</w:t>
      </w:r>
    </w:p>
    <w:p w14:paraId="5FB8B921" w14:textId="77777777" w:rsidR="00406233" w:rsidRPr="00406233" w:rsidRDefault="00406233">
      <w:pPr>
        <w:pStyle w:val="Akapitzlist"/>
        <w:numPr>
          <w:ilvl w:val="0"/>
          <w:numId w:val="15"/>
        </w:numPr>
        <w:jc w:val="both"/>
        <w:rPr>
          <w:rFonts w:eastAsia="Times New Roman" w:cstheme="minorHAnsi"/>
          <w:kern w:val="0"/>
          <w:sz w:val="24"/>
          <w:szCs w:val="24"/>
          <w:lang w:eastAsia="pl-PL"/>
          <w14:ligatures w14:val="none"/>
        </w:rPr>
      </w:pPr>
      <w:r w:rsidRPr="00406233">
        <w:rPr>
          <w:rFonts w:eastAsia="Times New Roman" w:cstheme="minorHAnsi"/>
          <w:kern w:val="0"/>
          <w:sz w:val="24"/>
          <w:szCs w:val="24"/>
          <w:lang w:eastAsia="pl-PL"/>
          <w14:ligatures w14:val="none"/>
        </w:rPr>
        <w:t xml:space="preserve">Powiatowy Urząd Pracy w Bielsku Podlaskim zastrzega sobie prawo do kontroli wstępnej w miejscu, w którym ma być wykonywana działalność gospodarcza, przed przyznaniem środków na jej podjęcie oraz kontroli po podjęciu działalności gospodarczej w zakresie prawidłowości realizacji zawartej umowy i wydatkowania środków zgodnie z przeznaczeniem. </w:t>
      </w:r>
    </w:p>
    <w:p w14:paraId="007E2B80" w14:textId="08E59440" w:rsidR="00193EB0" w:rsidRDefault="00193EB0">
      <w:pPr>
        <w:pStyle w:val="Akapitzlist"/>
        <w:numPr>
          <w:ilvl w:val="0"/>
          <w:numId w:val="15"/>
        </w:numPr>
        <w:jc w:val="both"/>
        <w:rPr>
          <w:rFonts w:eastAsia="Times New Roman" w:cstheme="minorHAnsi"/>
          <w:kern w:val="0"/>
          <w:sz w:val="24"/>
          <w:szCs w:val="24"/>
          <w:lang w:eastAsia="pl-PL"/>
          <w14:ligatures w14:val="none"/>
        </w:rPr>
      </w:pPr>
      <w:r w:rsidRPr="00193EB0">
        <w:rPr>
          <w:rFonts w:eastAsia="Times New Roman" w:cstheme="minorHAnsi"/>
          <w:kern w:val="0"/>
          <w:sz w:val="24"/>
          <w:szCs w:val="24"/>
          <w:lang w:eastAsia="pl-PL"/>
          <w14:ligatures w14:val="none"/>
        </w:rPr>
        <w:t>Umowa o dofinansowanie podjęcia działalności gospodarczej zawierana jest w formie pisemnej pod rygorem nieważności. Zmiana warunków umowy wymaga formy pisemnej, pod rygorem nieważności w formie aneksu do umowy i może mieć miejsce na wniosek każdej ze stron.</w:t>
      </w:r>
    </w:p>
    <w:p w14:paraId="2F9528AB" w14:textId="67F60154" w:rsidR="00406233" w:rsidRPr="00406233" w:rsidRDefault="00406233">
      <w:pPr>
        <w:pStyle w:val="Akapitzlist"/>
        <w:numPr>
          <w:ilvl w:val="0"/>
          <w:numId w:val="15"/>
        </w:numPr>
        <w:jc w:val="both"/>
        <w:rPr>
          <w:rFonts w:eastAsia="Times New Roman" w:cstheme="minorHAnsi"/>
          <w:kern w:val="0"/>
          <w:sz w:val="24"/>
          <w:szCs w:val="24"/>
          <w:lang w:eastAsia="pl-PL"/>
          <w14:ligatures w14:val="none"/>
        </w:rPr>
      </w:pPr>
      <w:r w:rsidRPr="00406233">
        <w:rPr>
          <w:rFonts w:eastAsia="Times New Roman" w:cstheme="minorHAnsi"/>
          <w:kern w:val="0"/>
          <w:sz w:val="24"/>
          <w:szCs w:val="24"/>
          <w:lang w:eastAsia="pl-PL"/>
          <w14:ligatures w14:val="none"/>
        </w:rPr>
        <w:t xml:space="preserve">Przyznane dofinansowanie, o którym mowa ust. 1 stanowi pomoc de </w:t>
      </w:r>
      <w:proofErr w:type="spellStart"/>
      <w:r w:rsidRPr="00406233">
        <w:rPr>
          <w:rFonts w:eastAsia="Times New Roman" w:cstheme="minorHAnsi"/>
          <w:kern w:val="0"/>
          <w:sz w:val="24"/>
          <w:szCs w:val="24"/>
          <w:lang w:eastAsia="pl-PL"/>
          <w14:ligatures w14:val="none"/>
        </w:rPr>
        <w:t>minimis</w:t>
      </w:r>
      <w:proofErr w:type="spellEnd"/>
      <w:r w:rsidRPr="00406233">
        <w:rPr>
          <w:rFonts w:eastAsia="Times New Roman" w:cstheme="minorHAnsi"/>
          <w:kern w:val="0"/>
          <w:sz w:val="24"/>
          <w:szCs w:val="24"/>
          <w:lang w:eastAsia="pl-PL"/>
          <w14:ligatures w14:val="none"/>
        </w:rPr>
        <w:t xml:space="preserve"> </w:t>
      </w:r>
      <w:r w:rsidR="00AD02A8">
        <w:rPr>
          <w:rFonts w:eastAsia="Times New Roman" w:cstheme="minorHAnsi"/>
          <w:kern w:val="0"/>
          <w:sz w:val="24"/>
          <w:szCs w:val="24"/>
          <w:lang w:eastAsia="pl-PL"/>
          <w14:ligatures w14:val="none"/>
        </w:rPr>
        <w:br/>
      </w:r>
      <w:r w:rsidRPr="00406233">
        <w:rPr>
          <w:rFonts w:eastAsia="Times New Roman" w:cstheme="minorHAnsi"/>
          <w:kern w:val="0"/>
          <w:sz w:val="24"/>
          <w:szCs w:val="24"/>
          <w:lang w:eastAsia="pl-PL"/>
          <w14:ligatures w14:val="none"/>
        </w:rPr>
        <w:t xml:space="preserve">w rozumieniu przepisów Rozporządzenia Komisji  (UE) 2023/2831 z dnia 13 grudnia 2023 r. w sprawie stosowania art. 107 i 108 Traktatu o funkcjonowaniu Unii Europejskiej do pomocy de </w:t>
      </w:r>
      <w:proofErr w:type="spellStart"/>
      <w:r w:rsidRPr="00406233">
        <w:rPr>
          <w:rFonts w:eastAsia="Times New Roman" w:cstheme="minorHAnsi"/>
          <w:kern w:val="0"/>
          <w:sz w:val="24"/>
          <w:szCs w:val="24"/>
          <w:lang w:eastAsia="pl-PL"/>
          <w14:ligatures w14:val="none"/>
        </w:rPr>
        <w:t>minimis</w:t>
      </w:r>
      <w:proofErr w:type="spellEnd"/>
      <w:r w:rsidRPr="00406233">
        <w:rPr>
          <w:rFonts w:eastAsia="Times New Roman" w:cstheme="minorHAnsi"/>
          <w:kern w:val="0"/>
          <w:sz w:val="24"/>
          <w:szCs w:val="24"/>
          <w:lang w:eastAsia="pl-PL"/>
          <w14:ligatures w14:val="none"/>
        </w:rPr>
        <w:t xml:space="preserve"> (Dz. Urz. UE L 2023/2831 z 15.12.2023).</w:t>
      </w:r>
    </w:p>
    <w:p w14:paraId="22B13EF5" w14:textId="72E2C3CB" w:rsidR="0033054E" w:rsidRPr="002E4E92" w:rsidRDefault="00B15138">
      <w:pPr>
        <w:pStyle w:val="Akapitzlist"/>
        <w:numPr>
          <w:ilvl w:val="0"/>
          <w:numId w:val="15"/>
        </w:numPr>
        <w:spacing w:after="0" w:line="276" w:lineRule="auto"/>
        <w:jc w:val="both"/>
        <w:rPr>
          <w:rFonts w:eastAsia="Times New Roman" w:cstheme="minorHAnsi"/>
          <w:kern w:val="0"/>
          <w:sz w:val="24"/>
          <w:szCs w:val="24"/>
          <w:lang w:eastAsia="pl-PL"/>
          <w14:ligatures w14:val="none"/>
        </w:rPr>
      </w:pPr>
      <w:r w:rsidRPr="002E4E92">
        <w:rPr>
          <w:rFonts w:eastAsia="Times New Roman" w:cstheme="minorHAnsi"/>
          <w:kern w:val="0"/>
          <w:sz w:val="24"/>
          <w:szCs w:val="24"/>
          <w:lang w:eastAsia="pl-PL"/>
          <w14:ligatures w14:val="none"/>
        </w:rPr>
        <w:t>Osoba, która otrzymała dofinansowanie zobowiązana jest do</w:t>
      </w:r>
      <w:r w:rsidR="0033054E" w:rsidRPr="002E4E92">
        <w:rPr>
          <w:rFonts w:eastAsia="Times New Roman" w:cstheme="minorHAnsi"/>
          <w:kern w:val="0"/>
          <w:sz w:val="24"/>
          <w:szCs w:val="24"/>
          <w:lang w:eastAsia="pl-PL"/>
          <w14:ligatures w14:val="none"/>
        </w:rPr>
        <w:t>:</w:t>
      </w:r>
    </w:p>
    <w:p w14:paraId="3F3285DE" w14:textId="77777777" w:rsidR="00407FFC" w:rsidRPr="00407FFC" w:rsidRDefault="00634D37" w:rsidP="00407FFC">
      <w:pPr>
        <w:pStyle w:val="Akapitzlist"/>
        <w:numPr>
          <w:ilvl w:val="0"/>
          <w:numId w:val="18"/>
        </w:numPr>
        <w:spacing w:after="0" w:line="276" w:lineRule="auto"/>
        <w:ind w:left="993" w:hanging="284"/>
        <w:jc w:val="both"/>
        <w:rPr>
          <w:rFonts w:eastAsia="Times New Roman" w:cstheme="minorHAnsi"/>
          <w:kern w:val="0"/>
          <w:sz w:val="24"/>
          <w:szCs w:val="24"/>
          <w:lang w:eastAsia="pl-PL"/>
          <w14:ligatures w14:val="none"/>
        </w:rPr>
      </w:pPr>
      <w:r w:rsidRPr="002E4E92">
        <w:rPr>
          <w:rFonts w:eastAsia="Times New Roman" w:cstheme="minorHAnsi"/>
          <w:kern w:val="0"/>
          <w:sz w:val="24"/>
          <w:szCs w:val="24"/>
          <w:lang w:eastAsia="pl-PL"/>
          <w14:ligatures w14:val="none"/>
        </w:rPr>
        <w:t xml:space="preserve"> </w:t>
      </w:r>
      <w:r w:rsidR="002E4E92" w:rsidRPr="002E4E92">
        <w:rPr>
          <w:rFonts w:cstheme="minorHAnsi"/>
          <w:sz w:val="24"/>
          <w:szCs w:val="24"/>
        </w:rPr>
        <w:t>rozpoczęcia działalności gospodarczej w terminie 30 dni od dnia otrzymania środków, jednak nie wcześniej niż od dnia następnego</w:t>
      </w:r>
      <w:r w:rsidR="002E4E92" w:rsidRPr="002E4E92">
        <w:rPr>
          <w:rFonts w:cstheme="minorHAnsi"/>
          <w:b/>
          <w:bCs/>
          <w:sz w:val="24"/>
          <w:szCs w:val="24"/>
        </w:rPr>
        <w:t xml:space="preserve"> </w:t>
      </w:r>
      <w:r w:rsidR="002E4E92" w:rsidRPr="002E4E92">
        <w:rPr>
          <w:rFonts w:cstheme="minorHAnsi"/>
          <w:sz w:val="24"/>
          <w:szCs w:val="24"/>
        </w:rPr>
        <w:t xml:space="preserve">po dniu otrzymania </w:t>
      </w:r>
      <w:r w:rsidR="002E4E92" w:rsidRPr="002E4E92">
        <w:rPr>
          <w:rFonts w:cstheme="minorHAnsi"/>
          <w:sz w:val="24"/>
          <w:szCs w:val="24"/>
        </w:rPr>
        <w:br/>
        <w:t>na rachunek płatniczy środków na dofinansowanie podjęcia działalności gospodarczej,</w:t>
      </w:r>
    </w:p>
    <w:p w14:paraId="0EE3B760" w14:textId="77777777" w:rsidR="00407FFC" w:rsidRPr="00407FFC" w:rsidRDefault="009069A3" w:rsidP="00407FFC">
      <w:pPr>
        <w:pStyle w:val="Akapitzlist"/>
        <w:numPr>
          <w:ilvl w:val="0"/>
          <w:numId w:val="18"/>
        </w:numPr>
        <w:spacing w:after="0" w:line="276" w:lineRule="auto"/>
        <w:ind w:left="993" w:hanging="284"/>
        <w:jc w:val="both"/>
        <w:rPr>
          <w:rFonts w:eastAsia="Times New Roman" w:cstheme="minorHAnsi"/>
          <w:kern w:val="0"/>
          <w:sz w:val="24"/>
          <w:szCs w:val="24"/>
          <w:lang w:eastAsia="pl-PL"/>
          <w14:ligatures w14:val="none"/>
        </w:rPr>
      </w:pPr>
      <w:r w:rsidRPr="00407FFC">
        <w:rPr>
          <w:rFonts w:eastAsia="Times New Roman" w:cstheme="minorHAnsi"/>
          <w:kern w:val="0"/>
          <w:sz w:val="24"/>
          <w:szCs w:val="24"/>
          <w:lang w:eastAsia="pl-PL"/>
          <w14:ligatures w14:val="none"/>
        </w:rPr>
        <w:t>rozliczenia otrzymanych środków</w:t>
      </w:r>
      <w:r w:rsidR="003E2522" w:rsidRPr="00407FFC">
        <w:rPr>
          <w:rFonts w:eastAsia="Times New Roman" w:cstheme="minorHAnsi"/>
          <w:kern w:val="0"/>
          <w:sz w:val="24"/>
          <w:szCs w:val="24"/>
          <w:lang w:eastAsia="pl-PL"/>
          <w14:ligatures w14:val="none"/>
        </w:rPr>
        <w:t>;</w:t>
      </w:r>
      <w:r w:rsidRPr="00407FFC">
        <w:rPr>
          <w:rFonts w:cstheme="minorHAnsi"/>
          <w:sz w:val="24"/>
          <w:szCs w:val="24"/>
        </w:rPr>
        <w:t xml:space="preserve"> </w:t>
      </w:r>
    </w:p>
    <w:p w14:paraId="33CC5833" w14:textId="77777777" w:rsidR="00407FFC" w:rsidRPr="00407FFC" w:rsidRDefault="00BB7247" w:rsidP="00407FFC">
      <w:pPr>
        <w:pStyle w:val="Akapitzlist"/>
        <w:numPr>
          <w:ilvl w:val="0"/>
          <w:numId w:val="18"/>
        </w:numPr>
        <w:spacing w:after="0" w:line="276" w:lineRule="auto"/>
        <w:ind w:left="993" w:hanging="284"/>
        <w:jc w:val="both"/>
        <w:rPr>
          <w:rFonts w:eastAsia="Times New Roman" w:cstheme="minorHAnsi"/>
          <w:kern w:val="0"/>
          <w:sz w:val="24"/>
          <w:szCs w:val="24"/>
          <w:lang w:eastAsia="pl-PL"/>
          <w14:ligatures w14:val="none"/>
        </w:rPr>
      </w:pPr>
      <w:r w:rsidRPr="00407FFC">
        <w:rPr>
          <w:rFonts w:cstheme="minorHAnsi"/>
          <w:sz w:val="24"/>
          <w:szCs w:val="24"/>
        </w:rPr>
        <w:t>zwrotu niewydatkowan</w:t>
      </w:r>
      <w:r w:rsidR="00D527DF" w:rsidRPr="00407FFC">
        <w:rPr>
          <w:rFonts w:cstheme="minorHAnsi"/>
          <w:sz w:val="24"/>
          <w:szCs w:val="24"/>
        </w:rPr>
        <w:t>ych</w:t>
      </w:r>
      <w:r w:rsidRPr="00407FFC">
        <w:rPr>
          <w:rFonts w:cstheme="minorHAnsi"/>
          <w:sz w:val="24"/>
          <w:szCs w:val="24"/>
        </w:rPr>
        <w:t xml:space="preserve"> środków</w:t>
      </w:r>
      <w:r w:rsidR="00893AD9" w:rsidRPr="00407FFC">
        <w:rPr>
          <w:rFonts w:cstheme="minorHAnsi"/>
          <w:sz w:val="24"/>
          <w:szCs w:val="24"/>
        </w:rPr>
        <w:t>;</w:t>
      </w:r>
    </w:p>
    <w:p w14:paraId="10CA0E8F" w14:textId="77777777" w:rsidR="00407FFC" w:rsidRPr="00407FFC" w:rsidRDefault="0033054E" w:rsidP="00407FFC">
      <w:pPr>
        <w:pStyle w:val="Akapitzlist"/>
        <w:numPr>
          <w:ilvl w:val="0"/>
          <w:numId w:val="18"/>
        </w:numPr>
        <w:spacing w:after="0" w:line="276" w:lineRule="auto"/>
        <w:ind w:left="993" w:hanging="284"/>
        <w:jc w:val="both"/>
        <w:rPr>
          <w:rFonts w:eastAsia="Times New Roman" w:cstheme="minorHAnsi"/>
          <w:kern w:val="0"/>
          <w:sz w:val="24"/>
          <w:szCs w:val="24"/>
          <w:lang w:eastAsia="pl-PL"/>
          <w14:ligatures w14:val="none"/>
        </w:rPr>
      </w:pPr>
      <w:r w:rsidRPr="00407FFC">
        <w:rPr>
          <w:rFonts w:cstheme="minorHAnsi"/>
          <w:sz w:val="24"/>
          <w:szCs w:val="24"/>
        </w:rPr>
        <w:t>wykonywani</w:t>
      </w:r>
      <w:r w:rsidR="0093044F" w:rsidRPr="00407FFC">
        <w:rPr>
          <w:rFonts w:cstheme="minorHAnsi"/>
          <w:sz w:val="24"/>
          <w:szCs w:val="24"/>
        </w:rPr>
        <w:t>a</w:t>
      </w:r>
      <w:r w:rsidRPr="00407FFC">
        <w:rPr>
          <w:rFonts w:cstheme="minorHAnsi"/>
          <w:sz w:val="24"/>
          <w:szCs w:val="24"/>
        </w:rPr>
        <w:t xml:space="preserve"> działalności gospodarczej przez okres co najmniej 12 miesięcy;</w:t>
      </w:r>
    </w:p>
    <w:p w14:paraId="542D9BE7" w14:textId="77777777" w:rsidR="00407FFC" w:rsidRPr="00407FFC" w:rsidRDefault="0033054E" w:rsidP="00407FFC">
      <w:pPr>
        <w:pStyle w:val="Akapitzlist"/>
        <w:numPr>
          <w:ilvl w:val="0"/>
          <w:numId w:val="18"/>
        </w:numPr>
        <w:spacing w:after="0" w:line="276" w:lineRule="auto"/>
        <w:ind w:left="993" w:hanging="284"/>
        <w:jc w:val="both"/>
        <w:rPr>
          <w:rFonts w:eastAsia="Times New Roman" w:cstheme="minorHAnsi"/>
          <w:kern w:val="0"/>
          <w:sz w:val="24"/>
          <w:szCs w:val="24"/>
          <w:lang w:eastAsia="pl-PL"/>
          <w14:ligatures w14:val="none"/>
        </w:rPr>
      </w:pPr>
      <w:r w:rsidRPr="00407FFC">
        <w:rPr>
          <w:rFonts w:cstheme="minorHAnsi"/>
          <w:sz w:val="24"/>
          <w:szCs w:val="24"/>
        </w:rPr>
        <w:t>niezawieszani</w:t>
      </w:r>
      <w:r w:rsidR="0093044F" w:rsidRPr="00407FFC">
        <w:rPr>
          <w:rFonts w:cstheme="minorHAnsi"/>
          <w:sz w:val="24"/>
          <w:szCs w:val="24"/>
        </w:rPr>
        <w:t>a</w:t>
      </w:r>
      <w:r w:rsidRPr="00407FFC">
        <w:rPr>
          <w:rFonts w:cstheme="minorHAnsi"/>
          <w:sz w:val="24"/>
          <w:szCs w:val="24"/>
        </w:rPr>
        <w:t xml:space="preserve"> wykonywania działalności gospodarczej łącznie na okres dłuższy </w:t>
      </w:r>
      <w:r w:rsidR="00634D37" w:rsidRPr="00407FFC">
        <w:rPr>
          <w:rFonts w:cstheme="minorHAnsi"/>
          <w:sz w:val="24"/>
          <w:szCs w:val="24"/>
        </w:rPr>
        <w:t xml:space="preserve">                   </w:t>
      </w:r>
      <w:r w:rsidRPr="00407FFC">
        <w:rPr>
          <w:rFonts w:cstheme="minorHAnsi"/>
          <w:sz w:val="24"/>
          <w:szCs w:val="24"/>
        </w:rPr>
        <w:t xml:space="preserve">niż 6 miesięcy; </w:t>
      </w:r>
    </w:p>
    <w:p w14:paraId="6F6FB0A8" w14:textId="77777777" w:rsidR="00407FFC" w:rsidRPr="00407FFC" w:rsidRDefault="0033054E" w:rsidP="00407FFC">
      <w:pPr>
        <w:pStyle w:val="Akapitzlist"/>
        <w:numPr>
          <w:ilvl w:val="0"/>
          <w:numId w:val="18"/>
        </w:numPr>
        <w:spacing w:after="0" w:line="276" w:lineRule="auto"/>
        <w:ind w:left="993" w:hanging="284"/>
        <w:jc w:val="both"/>
        <w:rPr>
          <w:rFonts w:eastAsia="Times New Roman" w:cstheme="minorHAnsi"/>
          <w:kern w:val="0"/>
          <w:sz w:val="24"/>
          <w:szCs w:val="24"/>
          <w:lang w:eastAsia="pl-PL"/>
          <w14:ligatures w14:val="none"/>
        </w:rPr>
      </w:pPr>
      <w:r w:rsidRPr="00407FFC">
        <w:rPr>
          <w:rFonts w:cstheme="minorHAnsi"/>
          <w:sz w:val="24"/>
          <w:szCs w:val="24"/>
        </w:rPr>
        <w:t>niepodejmowani</w:t>
      </w:r>
      <w:r w:rsidR="00196226" w:rsidRPr="00407FFC">
        <w:rPr>
          <w:rFonts w:cstheme="minorHAnsi"/>
          <w:sz w:val="24"/>
          <w:szCs w:val="24"/>
        </w:rPr>
        <w:t>a</w:t>
      </w:r>
      <w:r w:rsidRPr="00407FFC">
        <w:rPr>
          <w:rFonts w:cstheme="minorHAnsi"/>
          <w:sz w:val="24"/>
          <w:szCs w:val="24"/>
        </w:rPr>
        <w:t xml:space="preserve"> zatrudnienia w okresie </w:t>
      </w:r>
      <w:r w:rsidR="002E4E92" w:rsidRPr="00407FFC">
        <w:rPr>
          <w:rFonts w:cstheme="minorHAnsi"/>
          <w:sz w:val="24"/>
          <w:szCs w:val="24"/>
        </w:rPr>
        <w:t xml:space="preserve">co najmniej </w:t>
      </w:r>
      <w:r w:rsidRPr="00407FFC">
        <w:rPr>
          <w:rFonts w:cstheme="minorHAnsi"/>
          <w:sz w:val="24"/>
          <w:szCs w:val="24"/>
        </w:rPr>
        <w:t>12 miesięcy wykonywania działalności gospodarczej</w:t>
      </w:r>
      <w:r w:rsidR="00724768" w:rsidRPr="00407FFC">
        <w:rPr>
          <w:rFonts w:cstheme="minorHAnsi"/>
          <w:sz w:val="24"/>
          <w:szCs w:val="24"/>
        </w:rPr>
        <w:t>;</w:t>
      </w:r>
      <w:bookmarkStart w:id="13" w:name="_Hlk200525954"/>
    </w:p>
    <w:p w14:paraId="3510BEC0" w14:textId="77777777" w:rsidR="00407FFC" w:rsidRDefault="00724768" w:rsidP="00407FFC">
      <w:pPr>
        <w:pStyle w:val="Akapitzlist"/>
        <w:numPr>
          <w:ilvl w:val="0"/>
          <w:numId w:val="18"/>
        </w:numPr>
        <w:spacing w:after="0" w:line="276" w:lineRule="auto"/>
        <w:ind w:left="993" w:hanging="284"/>
        <w:jc w:val="both"/>
        <w:rPr>
          <w:rFonts w:eastAsia="Times New Roman" w:cstheme="minorHAnsi"/>
          <w:kern w:val="0"/>
          <w:sz w:val="24"/>
          <w:szCs w:val="24"/>
          <w:lang w:eastAsia="pl-PL"/>
          <w14:ligatures w14:val="none"/>
        </w:rPr>
      </w:pPr>
      <w:r w:rsidRPr="00407FFC">
        <w:rPr>
          <w:rFonts w:eastAsia="Times New Roman" w:cstheme="minorHAnsi"/>
          <w:kern w:val="0"/>
          <w:sz w:val="24"/>
          <w:szCs w:val="24"/>
          <w:lang w:eastAsia="pl-PL"/>
          <w14:ligatures w14:val="none"/>
        </w:rPr>
        <w:lastRenderedPageBreak/>
        <w:t>w przypadku</w:t>
      </w:r>
      <w:r w:rsidRPr="00407FFC">
        <w:rPr>
          <w:sz w:val="24"/>
          <w:szCs w:val="24"/>
        </w:rPr>
        <w:t xml:space="preserve"> nabycia prawa do obniżenia kwoty podatku od towarów i usług należnego o kwotę podatku naliczonego,</w:t>
      </w:r>
      <w:r w:rsidRPr="00407FFC">
        <w:rPr>
          <w:rFonts w:eastAsia="Times New Roman" w:cstheme="minorHAnsi"/>
          <w:kern w:val="0"/>
          <w:sz w:val="24"/>
          <w:szCs w:val="24"/>
          <w:lang w:eastAsia="pl-PL"/>
          <w14:ligatures w14:val="none"/>
        </w:rPr>
        <w:t xml:space="preserve"> </w:t>
      </w:r>
      <w:r w:rsidR="00155414" w:rsidRPr="00407FFC">
        <w:rPr>
          <w:rFonts w:eastAsia="Times New Roman" w:cstheme="minorHAnsi"/>
          <w:kern w:val="0"/>
          <w:sz w:val="24"/>
          <w:szCs w:val="24"/>
          <w:lang w:eastAsia="pl-PL"/>
          <w14:ligatures w14:val="none"/>
        </w:rPr>
        <w:t xml:space="preserve">dostarczenia </w:t>
      </w:r>
      <w:bookmarkStart w:id="14" w:name="_Hlk200525397"/>
      <w:r w:rsidR="005F34E7" w:rsidRPr="00407FFC">
        <w:rPr>
          <w:rFonts w:eastAsia="Times New Roman" w:cstheme="minorHAnsi"/>
          <w:kern w:val="0"/>
          <w:sz w:val="24"/>
          <w:szCs w:val="24"/>
          <w:lang w:eastAsia="pl-PL"/>
          <w14:ligatures w14:val="none"/>
        </w:rPr>
        <w:t xml:space="preserve">zgłoszenia rejestracyjnego w zakresie podatku od towarów i usług (druk VAT-R) </w:t>
      </w:r>
      <w:bookmarkEnd w:id="14"/>
      <w:r w:rsidR="00155414" w:rsidRPr="00407FFC">
        <w:rPr>
          <w:rFonts w:eastAsia="Times New Roman" w:cstheme="minorHAnsi"/>
          <w:kern w:val="0"/>
          <w:sz w:val="24"/>
          <w:szCs w:val="24"/>
          <w:lang w:eastAsia="pl-PL"/>
          <w14:ligatures w14:val="none"/>
        </w:rPr>
        <w:t>w terminie 7 dni od dnia je</w:t>
      </w:r>
      <w:r w:rsidR="005F34E7" w:rsidRPr="00407FFC">
        <w:rPr>
          <w:rFonts w:eastAsia="Times New Roman" w:cstheme="minorHAnsi"/>
          <w:kern w:val="0"/>
          <w:sz w:val="24"/>
          <w:szCs w:val="24"/>
          <w:lang w:eastAsia="pl-PL"/>
          <w14:ligatures w14:val="none"/>
        </w:rPr>
        <w:t>go</w:t>
      </w:r>
      <w:r w:rsidR="00155414" w:rsidRPr="00407FFC">
        <w:rPr>
          <w:rFonts w:eastAsia="Times New Roman" w:cstheme="minorHAnsi"/>
          <w:kern w:val="0"/>
          <w:sz w:val="24"/>
          <w:szCs w:val="24"/>
          <w:lang w:eastAsia="pl-PL"/>
          <w14:ligatures w14:val="none"/>
        </w:rPr>
        <w:t xml:space="preserve"> złożenia</w:t>
      </w:r>
      <w:r w:rsidR="002E4E92" w:rsidRPr="00407FFC">
        <w:rPr>
          <w:rFonts w:eastAsia="Times New Roman" w:cstheme="minorHAnsi"/>
          <w:kern w:val="0"/>
          <w:sz w:val="24"/>
          <w:szCs w:val="24"/>
          <w:lang w:eastAsia="pl-PL"/>
          <w14:ligatures w14:val="none"/>
        </w:rPr>
        <w:t xml:space="preserve"> </w:t>
      </w:r>
      <w:r w:rsidR="00155414" w:rsidRPr="00407FFC">
        <w:rPr>
          <w:rFonts w:eastAsia="Times New Roman" w:cstheme="minorHAnsi"/>
          <w:kern w:val="0"/>
          <w:sz w:val="24"/>
          <w:szCs w:val="24"/>
          <w:lang w:eastAsia="pl-PL"/>
          <w14:ligatures w14:val="none"/>
        </w:rPr>
        <w:t>w urzędzie skarbowym</w:t>
      </w:r>
      <w:r w:rsidR="00C0131C" w:rsidRPr="00407FFC">
        <w:rPr>
          <w:rFonts w:eastAsia="Times New Roman" w:cstheme="minorHAnsi"/>
          <w:kern w:val="0"/>
          <w:sz w:val="24"/>
          <w:szCs w:val="24"/>
          <w:lang w:eastAsia="pl-PL"/>
          <w14:ligatures w14:val="none"/>
        </w:rPr>
        <w:t xml:space="preserve"> lub innego dokumentu potwierdzającego rejestrację</w:t>
      </w:r>
      <w:r w:rsidR="002E4E92" w:rsidRPr="00407FFC">
        <w:rPr>
          <w:rFonts w:eastAsia="Times New Roman" w:cstheme="minorHAnsi"/>
          <w:kern w:val="0"/>
          <w:sz w:val="24"/>
          <w:szCs w:val="24"/>
          <w:lang w:eastAsia="pl-PL"/>
          <w14:ligatures w14:val="none"/>
        </w:rPr>
        <w:t xml:space="preserve"> </w:t>
      </w:r>
      <w:r w:rsidR="00C0131C" w:rsidRPr="00407FFC">
        <w:rPr>
          <w:rFonts w:eastAsia="Times New Roman" w:cstheme="minorHAnsi"/>
          <w:kern w:val="0"/>
          <w:sz w:val="24"/>
          <w:szCs w:val="24"/>
          <w:lang w:eastAsia="pl-PL"/>
          <w14:ligatures w14:val="none"/>
        </w:rPr>
        <w:t>jako podatnik VAT</w:t>
      </w:r>
      <w:bookmarkEnd w:id="13"/>
      <w:r w:rsidR="003E7463" w:rsidRPr="00407FFC">
        <w:rPr>
          <w:rFonts w:eastAsia="Times New Roman" w:cstheme="minorHAnsi"/>
          <w:kern w:val="0"/>
          <w:sz w:val="24"/>
          <w:szCs w:val="24"/>
          <w:lang w:eastAsia="pl-PL"/>
          <w14:ligatures w14:val="none"/>
        </w:rPr>
        <w:t>;</w:t>
      </w:r>
    </w:p>
    <w:p w14:paraId="6216C22B" w14:textId="77777777" w:rsidR="00407FFC" w:rsidRDefault="00BA58A3" w:rsidP="00407FFC">
      <w:pPr>
        <w:pStyle w:val="Akapitzlist"/>
        <w:numPr>
          <w:ilvl w:val="0"/>
          <w:numId w:val="18"/>
        </w:numPr>
        <w:spacing w:after="0" w:line="276" w:lineRule="auto"/>
        <w:ind w:left="993" w:hanging="284"/>
        <w:jc w:val="both"/>
        <w:rPr>
          <w:rFonts w:eastAsia="Times New Roman" w:cstheme="minorHAnsi"/>
          <w:kern w:val="0"/>
          <w:sz w:val="24"/>
          <w:szCs w:val="24"/>
          <w:lang w:eastAsia="pl-PL"/>
          <w14:ligatures w14:val="none"/>
        </w:rPr>
      </w:pPr>
      <w:r w:rsidRPr="00407FFC">
        <w:rPr>
          <w:rFonts w:eastAsia="Times New Roman" w:cstheme="minorHAnsi"/>
          <w:kern w:val="0"/>
          <w:sz w:val="24"/>
          <w:szCs w:val="24"/>
          <w:lang w:eastAsia="pl-PL"/>
          <w14:ligatures w14:val="none"/>
        </w:rPr>
        <w:t xml:space="preserve">niezwłocznego dostarczenia dokumentów potwierdzających okres przebywania                         na zwolnieniu lekarskim </w:t>
      </w:r>
      <w:r w:rsidR="005F34E7" w:rsidRPr="00407FFC">
        <w:rPr>
          <w:rFonts w:eastAsia="Times New Roman" w:cstheme="minorHAnsi"/>
          <w:kern w:val="0"/>
          <w:sz w:val="24"/>
          <w:szCs w:val="24"/>
          <w:lang w:eastAsia="pl-PL"/>
          <w14:ligatures w14:val="none"/>
        </w:rPr>
        <w:t>lub na</w:t>
      </w:r>
      <w:r w:rsidRPr="00407FFC">
        <w:rPr>
          <w:rFonts w:eastAsia="Times New Roman" w:cstheme="minorHAnsi"/>
          <w:kern w:val="0"/>
          <w:sz w:val="24"/>
          <w:szCs w:val="24"/>
          <w:lang w:eastAsia="pl-PL"/>
          <w14:ligatures w14:val="none"/>
        </w:rPr>
        <w:t xml:space="preserve"> świadczeniu rehabilitacyjnym;</w:t>
      </w:r>
    </w:p>
    <w:p w14:paraId="2FF1C25B" w14:textId="2DF2719A" w:rsidR="00407FFC" w:rsidRDefault="002E4E92" w:rsidP="00407FFC">
      <w:pPr>
        <w:pStyle w:val="Akapitzlist"/>
        <w:numPr>
          <w:ilvl w:val="0"/>
          <w:numId w:val="18"/>
        </w:numPr>
        <w:spacing w:after="0" w:line="276" w:lineRule="auto"/>
        <w:ind w:left="993" w:hanging="284"/>
        <w:jc w:val="both"/>
        <w:rPr>
          <w:rFonts w:eastAsia="Times New Roman" w:cstheme="minorHAnsi"/>
          <w:kern w:val="0"/>
          <w:sz w:val="24"/>
          <w:szCs w:val="24"/>
          <w:lang w:eastAsia="pl-PL"/>
          <w14:ligatures w14:val="none"/>
        </w:rPr>
      </w:pPr>
      <w:r w:rsidRPr="00407FFC">
        <w:rPr>
          <w:rFonts w:eastAsia="Times New Roman" w:cstheme="minorHAnsi"/>
          <w:kern w:val="0"/>
          <w:sz w:val="24"/>
          <w:szCs w:val="24"/>
          <w:lang w:eastAsia="pl-PL"/>
          <w14:ligatures w14:val="none"/>
        </w:rPr>
        <w:t xml:space="preserve">niezwłocznego przedłożenia potwierdzenia otrzymania z </w:t>
      </w:r>
      <w:r w:rsidR="005306D7" w:rsidRPr="00407FFC">
        <w:rPr>
          <w:rFonts w:eastAsia="Times New Roman" w:cstheme="minorHAnsi"/>
          <w:kern w:val="0"/>
          <w:sz w:val="24"/>
          <w:szCs w:val="24"/>
          <w:lang w:eastAsia="pl-PL"/>
          <w14:ligatures w14:val="none"/>
        </w:rPr>
        <w:t>p</w:t>
      </w:r>
      <w:r w:rsidRPr="00407FFC">
        <w:rPr>
          <w:rFonts w:eastAsia="Times New Roman" w:cstheme="minorHAnsi"/>
          <w:kern w:val="0"/>
          <w:sz w:val="24"/>
          <w:szCs w:val="24"/>
          <w:lang w:eastAsia="pl-PL"/>
          <w14:ligatures w14:val="none"/>
        </w:rPr>
        <w:t xml:space="preserve">owiatowego </w:t>
      </w:r>
      <w:r w:rsidR="005306D7" w:rsidRPr="00407FFC">
        <w:rPr>
          <w:rFonts w:eastAsia="Times New Roman" w:cstheme="minorHAnsi"/>
          <w:kern w:val="0"/>
          <w:sz w:val="24"/>
          <w:szCs w:val="24"/>
          <w:lang w:eastAsia="pl-PL"/>
          <w14:ligatures w14:val="none"/>
        </w:rPr>
        <w:t>u</w:t>
      </w:r>
      <w:r w:rsidRPr="00407FFC">
        <w:rPr>
          <w:rFonts w:eastAsia="Times New Roman" w:cstheme="minorHAnsi"/>
          <w:kern w:val="0"/>
          <w:sz w:val="24"/>
          <w:szCs w:val="24"/>
          <w:lang w:eastAsia="pl-PL"/>
          <w14:ligatures w14:val="none"/>
        </w:rPr>
        <w:t xml:space="preserve">rzędu </w:t>
      </w:r>
      <w:r w:rsidR="005306D7" w:rsidRPr="00407FFC">
        <w:rPr>
          <w:rFonts w:eastAsia="Times New Roman" w:cstheme="minorHAnsi"/>
          <w:kern w:val="0"/>
          <w:sz w:val="24"/>
          <w:szCs w:val="24"/>
          <w:lang w:eastAsia="pl-PL"/>
          <w14:ligatures w14:val="none"/>
        </w:rPr>
        <w:t>p</w:t>
      </w:r>
      <w:r w:rsidRPr="00407FFC">
        <w:rPr>
          <w:rFonts w:eastAsia="Times New Roman" w:cstheme="minorHAnsi"/>
          <w:kern w:val="0"/>
          <w:sz w:val="24"/>
          <w:szCs w:val="24"/>
          <w:lang w:eastAsia="pl-PL"/>
          <w14:ligatures w14:val="none"/>
        </w:rPr>
        <w:t xml:space="preserve">racy </w:t>
      </w:r>
      <w:r w:rsidR="004819C0">
        <w:rPr>
          <w:rFonts w:eastAsia="Times New Roman" w:cstheme="minorHAnsi"/>
          <w:kern w:val="0"/>
          <w:sz w:val="24"/>
          <w:szCs w:val="24"/>
          <w:lang w:eastAsia="pl-PL"/>
          <w14:ligatures w14:val="none"/>
        </w:rPr>
        <w:t>środków</w:t>
      </w:r>
      <w:r w:rsidRPr="00407FFC">
        <w:rPr>
          <w:rFonts w:eastAsia="Times New Roman" w:cstheme="minorHAnsi"/>
          <w:kern w:val="0"/>
          <w:sz w:val="24"/>
          <w:szCs w:val="24"/>
          <w:lang w:eastAsia="pl-PL"/>
          <w14:ligatures w14:val="none"/>
        </w:rPr>
        <w:t xml:space="preserve"> </w:t>
      </w:r>
      <w:r w:rsidR="004819C0">
        <w:rPr>
          <w:rFonts w:eastAsia="Times New Roman" w:cstheme="minorHAnsi"/>
          <w:kern w:val="0"/>
          <w:sz w:val="24"/>
          <w:szCs w:val="24"/>
          <w:lang w:eastAsia="pl-PL"/>
          <w14:ligatures w14:val="none"/>
        </w:rPr>
        <w:t xml:space="preserve">na </w:t>
      </w:r>
      <w:r w:rsidRPr="00407FFC">
        <w:rPr>
          <w:rFonts w:eastAsia="Times New Roman" w:cstheme="minorHAnsi"/>
          <w:kern w:val="0"/>
          <w:sz w:val="24"/>
          <w:szCs w:val="24"/>
          <w:lang w:eastAsia="pl-PL"/>
          <w14:ligatures w14:val="none"/>
        </w:rPr>
        <w:t>podjęci</w:t>
      </w:r>
      <w:r w:rsidR="004819C0">
        <w:rPr>
          <w:rFonts w:eastAsia="Times New Roman" w:cstheme="minorHAnsi"/>
          <w:kern w:val="0"/>
          <w:sz w:val="24"/>
          <w:szCs w:val="24"/>
          <w:lang w:eastAsia="pl-PL"/>
          <w14:ligatures w14:val="none"/>
        </w:rPr>
        <w:t>e</w:t>
      </w:r>
      <w:r w:rsidRPr="00407FFC">
        <w:rPr>
          <w:rFonts w:eastAsia="Times New Roman" w:cstheme="minorHAnsi"/>
          <w:kern w:val="0"/>
          <w:sz w:val="24"/>
          <w:szCs w:val="24"/>
          <w:lang w:eastAsia="pl-PL"/>
          <w14:ligatures w14:val="none"/>
        </w:rPr>
        <w:t xml:space="preserve"> działalności gospodarczej;</w:t>
      </w:r>
    </w:p>
    <w:p w14:paraId="0F43DF0B" w14:textId="159FD66D" w:rsidR="009069A3" w:rsidRPr="00407FFC" w:rsidRDefault="009069A3" w:rsidP="00407FFC">
      <w:pPr>
        <w:pStyle w:val="Akapitzlist"/>
        <w:numPr>
          <w:ilvl w:val="0"/>
          <w:numId w:val="18"/>
        </w:numPr>
        <w:spacing w:after="0" w:line="276" w:lineRule="auto"/>
        <w:ind w:left="993" w:hanging="567"/>
        <w:jc w:val="both"/>
        <w:rPr>
          <w:rFonts w:eastAsia="Times New Roman" w:cstheme="minorHAnsi"/>
          <w:kern w:val="0"/>
          <w:sz w:val="24"/>
          <w:szCs w:val="24"/>
          <w:lang w:eastAsia="pl-PL"/>
          <w14:ligatures w14:val="none"/>
        </w:rPr>
      </w:pPr>
      <w:r w:rsidRPr="00407FFC">
        <w:rPr>
          <w:rFonts w:eastAsia="Times New Roman" w:cstheme="minorHAnsi"/>
          <w:kern w:val="0"/>
          <w:sz w:val="24"/>
          <w:szCs w:val="24"/>
          <w:lang w:eastAsia="pl-PL"/>
          <w14:ligatures w14:val="none"/>
        </w:rPr>
        <w:t>w przypadku zakupu sprzętu używanego dostarczenia:</w:t>
      </w:r>
    </w:p>
    <w:p w14:paraId="07FA10D5" w14:textId="48EC6626" w:rsidR="009069A3" w:rsidRPr="00E1481B" w:rsidRDefault="009069A3">
      <w:pPr>
        <w:pStyle w:val="Akapitzlist"/>
        <w:numPr>
          <w:ilvl w:val="0"/>
          <w:numId w:val="16"/>
        </w:numPr>
        <w:spacing w:after="0" w:line="276" w:lineRule="auto"/>
        <w:ind w:left="1418"/>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deklaracji sprzedającego potwierdzającej, że zakupiony używany środek trwały                   nie został uprzednio współfinansowany z udziałem środków Unii Europejskiej</w:t>
      </w:r>
      <w:r w:rsidR="00724768">
        <w:rPr>
          <w:rFonts w:eastAsia="Times New Roman" w:cstheme="minorHAnsi"/>
          <w:kern w:val="0"/>
          <w:sz w:val="24"/>
          <w:szCs w:val="24"/>
          <w:lang w:eastAsia="pl-PL"/>
          <w14:ligatures w14:val="none"/>
        </w:rPr>
        <w:t>,</w:t>
      </w:r>
    </w:p>
    <w:p w14:paraId="63E13C8A" w14:textId="72D99EEB" w:rsidR="00196226" w:rsidRPr="00E1481B" w:rsidRDefault="009069A3">
      <w:pPr>
        <w:pStyle w:val="Akapitzlist"/>
        <w:numPr>
          <w:ilvl w:val="0"/>
          <w:numId w:val="16"/>
        </w:numPr>
        <w:spacing w:after="0" w:line="276" w:lineRule="auto"/>
        <w:ind w:left="1418"/>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dostarczenia opinii rzeczoznawcy o stanie technicznym i wartości sprzętu</w:t>
      </w:r>
      <w:r w:rsidR="00724768">
        <w:rPr>
          <w:rFonts w:eastAsia="Times New Roman" w:cstheme="minorHAnsi"/>
          <w:kern w:val="0"/>
          <w:sz w:val="24"/>
          <w:szCs w:val="24"/>
          <w:lang w:eastAsia="pl-PL"/>
          <w14:ligatures w14:val="none"/>
        </w:rPr>
        <w:t>;</w:t>
      </w:r>
    </w:p>
    <w:p w14:paraId="3080675C" w14:textId="593E1E03" w:rsidR="00196226" w:rsidRPr="005306D7" w:rsidRDefault="009069A3" w:rsidP="00407FFC">
      <w:pPr>
        <w:pStyle w:val="Akapitzlist"/>
        <w:numPr>
          <w:ilvl w:val="0"/>
          <w:numId w:val="18"/>
        </w:numPr>
        <w:spacing w:after="0" w:line="276" w:lineRule="auto"/>
        <w:ind w:left="993" w:hanging="567"/>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 xml:space="preserve">umożliwienia pracownikom </w:t>
      </w:r>
      <w:r w:rsidR="005306D7">
        <w:rPr>
          <w:rFonts w:eastAsia="Times New Roman" w:cstheme="minorHAnsi"/>
          <w:kern w:val="0"/>
          <w:sz w:val="24"/>
          <w:szCs w:val="24"/>
          <w:lang w:eastAsia="pl-PL"/>
          <w14:ligatures w14:val="none"/>
        </w:rPr>
        <w:t>p</w:t>
      </w:r>
      <w:r w:rsidRPr="00E1481B">
        <w:rPr>
          <w:rFonts w:eastAsia="Times New Roman" w:cstheme="minorHAnsi"/>
          <w:kern w:val="0"/>
          <w:sz w:val="24"/>
          <w:szCs w:val="24"/>
          <w:lang w:eastAsia="pl-PL"/>
          <w14:ligatures w14:val="none"/>
        </w:rPr>
        <w:t xml:space="preserve">owiatowego </w:t>
      </w:r>
      <w:r w:rsidR="005306D7">
        <w:rPr>
          <w:rFonts w:eastAsia="Times New Roman" w:cstheme="minorHAnsi"/>
          <w:kern w:val="0"/>
          <w:sz w:val="24"/>
          <w:szCs w:val="24"/>
          <w:lang w:eastAsia="pl-PL"/>
          <w14:ligatures w14:val="none"/>
        </w:rPr>
        <w:t>u</w:t>
      </w:r>
      <w:r w:rsidRPr="00E1481B">
        <w:rPr>
          <w:rFonts w:eastAsia="Times New Roman" w:cstheme="minorHAnsi"/>
          <w:kern w:val="0"/>
          <w:sz w:val="24"/>
          <w:szCs w:val="24"/>
          <w:lang w:eastAsia="pl-PL"/>
          <w14:ligatures w14:val="none"/>
        </w:rPr>
        <w:t xml:space="preserve">rzędu </w:t>
      </w:r>
      <w:r w:rsidR="005306D7">
        <w:rPr>
          <w:rFonts w:eastAsia="Times New Roman" w:cstheme="minorHAnsi"/>
          <w:kern w:val="0"/>
          <w:sz w:val="24"/>
          <w:szCs w:val="24"/>
          <w:lang w:eastAsia="pl-PL"/>
          <w14:ligatures w14:val="none"/>
        </w:rPr>
        <w:t>p</w:t>
      </w:r>
      <w:r w:rsidRPr="00E1481B">
        <w:rPr>
          <w:rFonts w:eastAsia="Times New Roman" w:cstheme="minorHAnsi"/>
          <w:kern w:val="0"/>
          <w:sz w:val="24"/>
          <w:szCs w:val="24"/>
          <w:lang w:eastAsia="pl-PL"/>
          <w14:ligatures w14:val="none"/>
        </w:rPr>
        <w:t>racy przeprowadzenie kontroli</w:t>
      </w:r>
      <w:r w:rsidR="00196226" w:rsidRPr="00E1481B">
        <w:rPr>
          <w:rFonts w:eastAsia="Times New Roman" w:cstheme="minorHAnsi"/>
          <w:kern w:val="0"/>
          <w:sz w:val="24"/>
          <w:szCs w:val="24"/>
          <w:lang w:eastAsia="pl-PL"/>
          <w14:ligatures w14:val="none"/>
        </w:rPr>
        <w:t xml:space="preserve"> </w:t>
      </w:r>
      <w:r w:rsidR="00731FC0">
        <w:rPr>
          <w:rFonts w:eastAsia="Times New Roman" w:cstheme="minorHAnsi"/>
          <w:kern w:val="0"/>
          <w:sz w:val="24"/>
          <w:szCs w:val="24"/>
          <w:lang w:eastAsia="pl-PL"/>
          <w14:ligatures w14:val="none"/>
        </w:rPr>
        <w:t xml:space="preserve">oraz wizyt monitorujących </w:t>
      </w:r>
      <w:r w:rsidR="00196226" w:rsidRPr="00E1481B">
        <w:rPr>
          <w:rFonts w:cstheme="minorHAnsi"/>
          <w:sz w:val="24"/>
          <w:szCs w:val="24"/>
        </w:rPr>
        <w:t>w zakresie prawidłowości realizacji zawartej umowy</w:t>
      </w:r>
      <w:r w:rsidR="005306D7">
        <w:rPr>
          <w:rFonts w:cstheme="minorHAnsi"/>
          <w:sz w:val="24"/>
          <w:szCs w:val="24"/>
        </w:rPr>
        <w:t xml:space="preserve"> </w:t>
      </w:r>
      <w:r w:rsidR="00731FC0">
        <w:rPr>
          <w:rFonts w:cstheme="minorHAnsi"/>
          <w:sz w:val="24"/>
          <w:szCs w:val="24"/>
        </w:rPr>
        <w:br/>
      </w:r>
      <w:r w:rsidR="00196226" w:rsidRPr="00E1481B">
        <w:rPr>
          <w:rFonts w:cstheme="minorHAnsi"/>
          <w:sz w:val="24"/>
          <w:szCs w:val="24"/>
        </w:rPr>
        <w:t>i wydatkowania środków zgodnie z przeznaczeniem</w:t>
      </w:r>
      <w:r w:rsidR="005306D7">
        <w:rPr>
          <w:rFonts w:cstheme="minorHAnsi"/>
          <w:sz w:val="24"/>
          <w:szCs w:val="24"/>
        </w:rPr>
        <w:t>;</w:t>
      </w:r>
    </w:p>
    <w:p w14:paraId="40022D1E" w14:textId="189A9E3A" w:rsidR="005306D7" w:rsidRPr="005306D7" w:rsidRDefault="005306D7" w:rsidP="00407FFC">
      <w:pPr>
        <w:pStyle w:val="Akapitzlist"/>
        <w:numPr>
          <w:ilvl w:val="0"/>
          <w:numId w:val="18"/>
        </w:numPr>
        <w:ind w:left="993" w:hanging="567"/>
        <w:jc w:val="both"/>
        <w:rPr>
          <w:rFonts w:eastAsia="Times New Roman" w:cstheme="minorHAnsi"/>
          <w:kern w:val="0"/>
          <w:sz w:val="24"/>
          <w:szCs w:val="24"/>
          <w:lang w:eastAsia="pl-PL"/>
          <w14:ligatures w14:val="none"/>
        </w:rPr>
      </w:pPr>
      <w:r w:rsidRPr="005306D7">
        <w:rPr>
          <w:rFonts w:eastAsia="Times New Roman" w:cstheme="minorHAnsi"/>
          <w:kern w:val="0"/>
          <w:sz w:val="24"/>
          <w:szCs w:val="24"/>
          <w:lang w:eastAsia="pl-PL"/>
          <w14:ligatures w14:val="none"/>
        </w:rPr>
        <w:t xml:space="preserve">niezwłocznego zawiadomienia </w:t>
      </w:r>
      <w:r>
        <w:rPr>
          <w:rFonts w:eastAsia="Times New Roman" w:cstheme="minorHAnsi"/>
          <w:kern w:val="0"/>
          <w:sz w:val="24"/>
          <w:szCs w:val="24"/>
          <w:lang w:eastAsia="pl-PL"/>
          <w14:ligatures w14:val="none"/>
        </w:rPr>
        <w:t>p</w:t>
      </w:r>
      <w:r w:rsidRPr="005306D7">
        <w:rPr>
          <w:rFonts w:eastAsia="Times New Roman" w:cstheme="minorHAnsi"/>
          <w:kern w:val="0"/>
          <w:sz w:val="24"/>
          <w:szCs w:val="24"/>
          <w:lang w:eastAsia="pl-PL"/>
          <w14:ligatures w14:val="none"/>
        </w:rPr>
        <w:t xml:space="preserve">owiatowego </w:t>
      </w:r>
      <w:r>
        <w:rPr>
          <w:rFonts w:eastAsia="Times New Roman" w:cstheme="minorHAnsi"/>
          <w:kern w:val="0"/>
          <w:sz w:val="24"/>
          <w:szCs w:val="24"/>
          <w:lang w:eastAsia="pl-PL"/>
          <w14:ligatures w14:val="none"/>
        </w:rPr>
        <w:t>u</w:t>
      </w:r>
      <w:r w:rsidRPr="005306D7">
        <w:rPr>
          <w:rFonts w:eastAsia="Times New Roman" w:cstheme="minorHAnsi"/>
          <w:kern w:val="0"/>
          <w:sz w:val="24"/>
          <w:szCs w:val="24"/>
          <w:lang w:eastAsia="pl-PL"/>
          <w14:ligatures w14:val="none"/>
        </w:rPr>
        <w:t xml:space="preserve">rzędu </w:t>
      </w:r>
      <w:r>
        <w:rPr>
          <w:rFonts w:eastAsia="Times New Roman" w:cstheme="minorHAnsi"/>
          <w:kern w:val="0"/>
          <w:sz w:val="24"/>
          <w:szCs w:val="24"/>
          <w:lang w:eastAsia="pl-PL"/>
          <w14:ligatures w14:val="none"/>
        </w:rPr>
        <w:t>p</w:t>
      </w:r>
      <w:r w:rsidRPr="005306D7">
        <w:rPr>
          <w:rFonts w:eastAsia="Times New Roman" w:cstheme="minorHAnsi"/>
          <w:kern w:val="0"/>
          <w:sz w:val="24"/>
          <w:szCs w:val="24"/>
          <w:lang w:eastAsia="pl-PL"/>
          <w14:ligatures w14:val="none"/>
        </w:rPr>
        <w:t>racy o zmianach: nazwiska, miejsca zamieszkania i wykonywania działalności oraz profilu działalności lub innych okolicznościach mających wpływ na realizację zobowiązań wynikających z umowy.</w:t>
      </w:r>
    </w:p>
    <w:p w14:paraId="311AA2AB" w14:textId="79D19CED" w:rsidR="0033054E" w:rsidRPr="00E1481B" w:rsidRDefault="0033054E">
      <w:pPr>
        <w:pStyle w:val="Akapitzlist"/>
        <w:numPr>
          <w:ilvl w:val="0"/>
          <w:numId w:val="15"/>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Do okresu wykonywania działalności gospodarczej</w:t>
      </w:r>
      <w:r w:rsidR="009E168D" w:rsidRPr="00E1481B">
        <w:rPr>
          <w:rFonts w:eastAsia="Times New Roman" w:cstheme="minorHAnsi"/>
          <w:kern w:val="0"/>
          <w:sz w:val="24"/>
          <w:szCs w:val="24"/>
          <w:lang w:eastAsia="pl-PL"/>
          <w14:ligatures w14:val="none"/>
        </w:rPr>
        <w:t>:</w:t>
      </w:r>
    </w:p>
    <w:p w14:paraId="760AB159" w14:textId="39D69D07" w:rsidR="0033054E" w:rsidRPr="005306D7" w:rsidRDefault="00B15138">
      <w:pPr>
        <w:pStyle w:val="Akapitzlist"/>
        <w:numPr>
          <w:ilvl w:val="0"/>
          <w:numId w:val="27"/>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 xml:space="preserve">nie </w:t>
      </w:r>
      <w:r w:rsidRPr="005306D7">
        <w:rPr>
          <w:rFonts w:eastAsia="Times New Roman" w:cstheme="minorHAnsi"/>
          <w:kern w:val="0"/>
          <w:sz w:val="24"/>
          <w:szCs w:val="24"/>
          <w:lang w:eastAsia="pl-PL"/>
          <w14:ligatures w14:val="none"/>
        </w:rPr>
        <w:t>wlicza się okresu zawieszenia wykonywania działalności gospodarczej</w:t>
      </w:r>
      <w:r w:rsidR="00A13EA5" w:rsidRPr="005306D7">
        <w:rPr>
          <w:rFonts w:eastAsia="Times New Roman" w:cstheme="minorHAnsi"/>
          <w:kern w:val="0"/>
          <w:sz w:val="24"/>
          <w:szCs w:val="24"/>
          <w:lang w:eastAsia="pl-PL"/>
          <w14:ligatures w14:val="none"/>
        </w:rPr>
        <w:t xml:space="preserve"> </w:t>
      </w:r>
      <w:r w:rsidR="00196226" w:rsidRPr="005306D7">
        <w:rPr>
          <w:rFonts w:eastAsia="Times New Roman" w:cstheme="minorHAnsi"/>
          <w:kern w:val="0"/>
          <w:sz w:val="24"/>
          <w:szCs w:val="24"/>
          <w:lang w:eastAsia="pl-PL"/>
          <w14:ligatures w14:val="none"/>
        </w:rPr>
        <w:t xml:space="preserve">                                </w:t>
      </w:r>
      <w:r w:rsidR="00A13EA5" w:rsidRPr="005306D7">
        <w:rPr>
          <w:rFonts w:eastAsia="Times New Roman" w:cstheme="minorHAnsi"/>
          <w:kern w:val="0"/>
          <w:sz w:val="24"/>
          <w:szCs w:val="24"/>
          <w:lang w:eastAsia="pl-PL"/>
          <w14:ligatures w14:val="none"/>
        </w:rPr>
        <w:t>oraz okresu przekraczającego łącznie 90 dni przerwy w prowadzeniu działalności gospodarczej z powodu choroby lub korzystania ze świadczenia rehabilitacyjnego;</w:t>
      </w:r>
    </w:p>
    <w:p w14:paraId="10050AF9" w14:textId="0A7865AD" w:rsidR="00A13EA5" w:rsidRPr="005306D7" w:rsidRDefault="005306D7">
      <w:pPr>
        <w:pStyle w:val="Akapitzlist"/>
        <w:numPr>
          <w:ilvl w:val="0"/>
          <w:numId w:val="27"/>
        </w:numPr>
        <w:spacing w:after="0" w:line="276" w:lineRule="auto"/>
        <w:jc w:val="both"/>
        <w:rPr>
          <w:rFonts w:eastAsia="Times New Roman" w:cstheme="minorHAnsi"/>
          <w:kern w:val="0"/>
          <w:sz w:val="24"/>
          <w:szCs w:val="24"/>
          <w:lang w:eastAsia="pl-PL"/>
          <w14:ligatures w14:val="none"/>
        </w:rPr>
      </w:pPr>
      <w:r w:rsidRPr="005306D7">
        <w:rPr>
          <w:sz w:val="24"/>
          <w:szCs w:val="24"/>
        </w:rPr>
        <w:t xml:space="preserve">wlicza się okres prowadzenia przedsiębiorstwa przez osoby, o których mowa </w:t>
      </w:r>
      <w:r>
        <w:rPr>
          <w:sz w:val="24"/>
          <w:szCs w:val="24"/>
        </w:rPr>
        <w:br/>
      </w:r>
      <w:r w:rsidRPr="005306D7">
        <w:rPr>
          <w:sz w:val="24"/>
          <w:szCs w:val="24"/>
        </w:rPr>
        <w:t>w art. 14 ustawy z dnia 5 lipca 2018 r. o zarządzie sukcesyjnym przedsiębiorstwem osoby fizycznej i innych ułatwieniach związanych z sukcesją przedsiębiorstw</w:t>
      </w:r>
      <w:r>
        <w:rPr>
          <w:sz w:val="24"/>
          <w:szCs w:val="24"/>
        </w:rPr>
        <w:t xml:space="preserve">, </w:t>
      </w:r>
      <w:r>
        <w:rPr>
          <w:sz w:val="24"/>
          <w:szCs w:val="24"/>
        </w:rPr>
        <w:br/>
      </w:r>
      <w:r w:rsidRPr="005306D7">
        <w:rPr>
          <w:sz w:val="24"/>
          <w:szCs w:val="24"/>
        </w:rPr>
        <w:t>zarządcę sukcesyjnego lub właściciela przedsiębiorstwa w spadku, o którym mowa w art. 3 pkt 1 lub 2 tej ustawy.</w:t>
      </w:r>
    </w:p>
    <w:p w14:paraId="5534409E" w14:textId="2721D690" w:rsidR="009069A3" w:rsidRPr="00E1481B" w:rsidRDefault="009069A3">
      <w:pPr>
        <w:pStyle w:val="Akapitzlist"/>
        <w:numPr>
          <w:ilvl w:val="0"/>
          <w:numId w:val="15"/>
        </w:numPr>
        <w:spacing w:after="0" w:line="276" w:lineRule="auto"/>
        <w:jc w:val="both"/>
        <w:rPr>
          <w:rFonts w:eastAsia="Times New Roman" w:cstheme="minorHAnsi"/>
          <w:kern w:val="0"/>
          <w:sz w:val="24"/>
          <w:szCs w:val="24"/>
          <w:lang w:eastAsia="pl-PL"/>
          <w14:ligatures w14:val="none"/>
        </w:rPr>
      </w:pPr>
      <w:r w:rsidRPr="005306D7">
        <w:rPr>
          <w:rFonts w:eastAsia="Times New Roman" w:cstheme="minorHAnsi"/>
          <w:kern w:val="0"/>
          <w:sz w:val="24"/>
          <w:szCs w:val="24"/>
          <w:lang w:eastAsia="pl-PL"/>
          <w14:ligatures w14:val="none"/>
        </w:rPr>
        <w:t>Jeżeli osoba, która otrzymała dofinansowanie podjęcia działalności gospodarczej, nabędzie prawo do obniżenia kwoty podatku od towarów i usług należnego o kwotę podatku naliczonego, jest</w:t>
      </w:r>
      <w:r w:rsidRPr="00E1481B">
        <w:rPr>
          <w:rFonts w:eastAsia="Times New Roman" w:cstheme="minorHAnsi"/>
          <w:kern w:val="0"/>
          <w:sz w:val="24"/>
          <w:szCs w:val="24"/>
          <w:lang w:eastAsia="pl-PL"/>
          <w14:ligatures w14:val="none"/>
        </w:rPr>
        <w:t xml:space="preserve"> obowiązana do zwrotu równowartości podatku od towarów                    i usług zakupionych w ramach umowy.</w:t>
      </w:r>
    </w:p>
    <w:p w14:paraId="509FD878" w14:textId="41913F95" w:rsidR="009069A3" w:rsidRPr="00E1481B" w:rsidRDefault="009069A3">
      <w:pPr>
        <w:pStyle w:val="Akapitzlist"/>
        <w:numPr>
          <w:ilvl w:val="0"/>
          <w:numId w:val="15"/>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w:t>
      </w:r>
    </w:p>
    <w:p w14:paraId="36558F65" w14:textId="26CBF247" w:rsidR="00196226" w:rsidRPr="00E1481B" w:rsidRDefault="009069A3">
      <w:pPr>
        <w:pStyle w:val="Akapitzlist"/>
        <w:numPr>
          <w:ilvl w:val="0"/>
          <w:numId w:val="15"/>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Zwrot równowartości podatku od towarów i usług po terminie określonym w ust.</w:t>
      </w:r>
      <w:r w:rsidR="00196226" w:rsidRPr="00E1481B">
        <w:rPr>
          <w:rFonts w:eastAsia="Times New Roman" w:cstheme="minorHAnsi"/>
          <w:kern w:val="0"/>
          <w:sz w:val="24"/>
          <w:szCs w:val="24"/>
          <w:lang w:eastAsia="pl-PL"/>
          <w14:ligatures w14:val="none"/>
        </w:rPr>
        <w:t xml:space="preserve"> </w:t>
      </w:r>
      <w:r w:rsidRPr="00E1481B">
        <w:rPr>
          <w:rFonts w:eastAsia="Times New Roman" w:cstheme="minorHAnsi"/>
          <w:kern w:val="0"/>
          <w:sz w:val="24"/>
          <w:szCs w:val="24"/>
          <w:lang w:eastAsia="pl-PL"/>
          <w14:ligatures w14:val="none"/>
        </w:rPr>
        <w:t xml:space="preserve"> </w:t>
      </w:r>
      <w:r w:rsidR="00196226" w:rsidRPr="00E1481B">
        <w:rPr>
          <w:rFonts w:eastAsia="Times New Roman" w:cstheme="minorHAnsi"/>
          <w:kern w:val="0"/>
          <w:sz w:val="24"/>
          <w:szCs w:val="24"/>
          <w:lang w:eastAsia="pl-PL"/>
          <w14:ligatures w14:val="none"/>
        </w:rPr>
        <w:t xml:space="preserve">                         </w:t>
      </w:r>
      <w:r w:rsidR="005306D7">
        <w:rPr>
          <w:rFonts w:eastAsia="Times New Roman" w:cstheme="minorHAnsi"/>
          <w:kern w:val="0"/>
          <w:sz w:val="24"/>
          <w:szCs w:val="24"/>
          <w:lang w:eastAsia="pl-PL"/>
          <w14:ligatures w14:val="none"/>
        </w:rPr>
        <w:t>9</w:t>
      </w:r>
      <w:r w:rsidRPr="00E1481B">
        <w:rPr>
          <w:rFonts w:eastAsia="Times New Roman" w:cstheme="minorHAnsi"/>
          <w:kern w:val="0"/>
          <w:sz w:val="24"/>
          <w:szCs w:val="24"/>
          <w:lang w:eastAsia="pl-PL"/>
          <w14:ligatures w14:val="none"/>
        </w:rPr>
        <w:t xml:space="preserve"> powoduje konieczność zapłaty odsetek ustawowych za opóźnienie.</w:t>
      </w:r>
    </w:p>
    <w:p w14:paraId="046393E6" w14:textId="656F2D90" w:rsidR="003E7463" w:rsidRPr="00E1481B" w:rsidRDefault="003E7463">
      <w:pPr>
        <w:pStyle w:val="Akapitzlist"/>
        <w:numPr>
          <w:ilvl w:val="0"/>
          <w:numId w:val="15"/>
        </w:numPr>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Zwrot podatku VAT od zakupionych towarów</w:t>
      </w:r>
      <w:r w:rsidR="00B21E02" w:rsidRPr="00E1481B">
        <w:rPr>
          <w:rFonts w:eastAsia="Times New Roman" w:cstheme="minorHAnsi"/>
          <w:kern w:val="0"/>
          <w:sz w:val="24"/>
          <w:szCs w:val="24"/>
          <w:lang w:eastAsia="pl-PL"/>
          <w14:ligatures w14:val="none"/>
        </w:rPr>
        <w:t xml:space="preserve"> i usług</w:t>
      </w:r>
      <w:r w:rsidRPr="00E1481B">
        <w:rPr>
          <w:rFonts w:eastAsia="Times New Roman" w:cstheme="minorHAnsi"/>
          <w:kern w:val="0"/>
          <w:sz w:val="24"/>
          <w:szCs w:val="24"/>
          <w:lang w:eastAsia="pl-PL"/>
          <w14:ligatures w14:val="none"/>
        </w:rPr>
        <w:t xml:space="preserve"> w ramach otrzymanego dofinansowania w myśl art. 70 § 1 ustawy z dnia 29 sierpnia 1997 r. Ordynacja podatkowa przedawnia się z upływem 5 lat, licząc od końca roku kalendarzowego, </w:t>
      </w:r>
      <w:r w:rsidR="00B21E02" w:rsidRPr="00E1481B">
        <w:rPr>
          <w:rFonts w:eastAsia="Times New Roman" w:cstheme="minorHAnsi"/>
          <w:kern w:val="0"/>
          <w:sz w:val="24"/>
          <w:szCs w:val="24"/>
          <w:lang w:eastAsia="pl-PL"/>
          <w14:ligatures w14:val="none"/>
        </w:rPr>
        <w:t xml:space="preserve">                   </w:t>
      </w:r>
      <w:r w:rsidRPr="00E1481B">
        <w:rPr>
          <w:rFonts w:eastAsia="Times New Roman" w:cstheme="minorHAnsi"/>
          <w:kern w:val="0"/>
          <w:sz w:val="24"/>
          <w:szCs w:val="24"/>
          <w:lang w:eastAsia="pl-PL"/>
          <w14:ligatures w14:val="none"/>
        </w:rPr>
        <w:t>w którym upłynął termin płatności podatku.</w:t>
      </w:r>
    </w:p>
    <w:p w14:paraId="7DE01EDF" w14:textId="7DC568F6" w:rsidR="00BB7247" w:rsidRPr="00E1481B" w:rsidRDefault="00B15138">
      <w:pPr>
        <w:pStyle w:val="Akapitzlist"/>
        <w:numPr>
          <w:ilvl w:val="0"/>
          <w:numId w:val="15"/>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lastRenderedPageBreak/>
        <w:t>W przypadku</w:t>
      </w:r>
      <w:r w:rsidR="00BB7247" w:rsidRPr="00E1481B">
        <w:rPr>
          <w:rFonts w:eastAsia="Times New Roman" w:cstheme="minorHAnsi"/>
          <w:kern w:val="0"/>
          <w:sz w:val="24"/>
          <w:szCs w:val="24"/>
          <w:lang w:eastAsia="pl-PL"/>
          <w14:ligatures w14:val="none"/>
        </w:rPr>
        <w:t xml:space="preserve">: </w:t>
      </w:r>
    </w:p>
    <w:p w14:paraId="44FD82CA" w14:textId="3EFCAD3A" w:rsidR="00BB7247" w:rsidRPr="00E1481B" w:rsidRDefault="00BB7247">
      <w:pPr>
        <w:pStyle w:val="Akapitzlist"/>
        <w:numPr>
          <w:ilvl w:val="0"/>
          <w:numId w:val="19"/>
        </w:numPr>
        <w:spacing w:after="0" w:line="276" w:lineRule="auto"/>
        <w:ind w:left="1134"/>
        <w:jc w:val="both"/>
        <w:rPr>
          <w:rFonts w:eastAsia="Times New Roman" w:cstheme="minorHAnsi"/>
          <w:kern w:val="0"/>
          <w:sz w:val="24"/>
          <w:szCs w:val="24"/>
          <w:lang w:eastAsia="pl-PL"/>
          <w14:ligatures w14:val="none"/>
        </w:rPr>
      </w:pPr>
      <w:r w:rsidRPr="00E1481B">
        <w:rPr>
          <w:rFonts w:cstheme="minorHAnsi"/>
          <w:sz w:val="24"/>
          <w:szCs w:val="24"/>
        </w:rPr>
        <w:t xml:space="preserve">naruszenia obowiązków określonych w ust. </w:t>
      </w:r>
      <w:r w:rsidR="00C94B3F">
        <w:rPr>
          <w:rFonts w:cstheme="minorHAnsi"/>
          <w:sz w:val="24"/>
          <w:szCs w:val="24"/>
        </w:rPr>
        <w:t>6</w:t>
      </w:r>
      <w:r w:rsidRPr="00E1481B">
        <w:rPr>
          <w:rFonts w:cstheme="minorHAnsi"/>
          <w:sz w:val="24"/>
          <w:szCs w:val="24"/>
        </w:rPr>
        <w:t xml:space="preserve"> pkt </w:t>
      </w:r>
      <w:r w:rsidR="005306D7">
        <w:rPr>
          <w:rFonts w:cstheme="minorHAnsi"/>
          <w:sz w:val="24"/>
          <w:szCs w:val="24"/>
        </w:rPr>
        <w:t>2-6</w:t>
      </w:r>
      <w:r w:rsidR="00E61855" w:rsidRPr="00E61855">
        <w:rPr>
          <w:rFonts w:eastAsia="Times New Roman" w:cstheme="minorHAnsi"/>
          <w:kern w:val="0"/>
          <w:sz w:val="24"/>
          <w:szCs w:val="24"/>
          <w:lang w:eastAsia="pl-PL"/>
          <w14:ligatures w14:val="none"/>
        </w:rPr>
        <w:t xml:space="preserve"> </w:t>
      </w:r>
      <w:r w:rsidR="00E61855">
        <w:rPr>
          <w:rFonts w:eastAsia="Times New Roman" w:cstheme="minorHAnsi"/>
          <w:kern w:val="0"/>
          <w:sz w:val="24"/>
          <w:szCs w:val="24"/>
          <w:lang w:eastAsia="pl-PL"/>
          <w14:ligatures w14:val="none"/>
        </w:rPr>
        <w:t>niniejszego regulaminu</w:t>
      </w:r>
      <w:r w:rsidRPr="00E1481B">
        <w:rPr>
          <w:rFonts w:cstheme="minorHAnsi"/>
          <w:sz w:val="24"/>
          <w:szCs w:val="24"/>
        </w:rPr>
        <w:t xml:space="preserve">, </w:t>
      </w:r>
      <w:r w:rsidR="00C52DD3" w:rsidRPr="00E1481B">
        <w:rPr>
          <w:rFonts w:cstheme="minorHAnsi"/>
          <w:sz w:val="24"/>
          <w:szCs w:val="24"/>
        </w:rPr>
        <w:t>w</w:t>
      </w:r>
      <w:r w:rsidRPr="00E1481B">
        <w:rPr>
          <w:rFonts w:cstheme="minorHAnsi"/>
          <w:sz w:val="24"/>
          <w:szCs w:val="24"/>
        </w:rPr>
        <w:t xml:space="preserve">nioskodawca zwraca otrzymane na podstawie zawartej umowy środki </w:t>
      </w:r>
      <w:r w:rsidR="00A31166">
        <w:rPr>
          <w:rFonts w:cstheme="minorHAnsi"/>
          <w:sz w:val="24"/>
          <w:szCs w:val="24"/>
        </w:rPr>
        <w:t xml:space="preserve">                                  </w:t>
      </w:r>
      <w:r w:rsidRPr="00E1481B">
        <w:rPr>
          <w:rFonts w:cstheme="minorHAnsi"/>
          <w:sz w:val="24"/>
          <w:szCs w:val="24"/>
        </w:rPr>
        <w:t xml:space="preserve">wraz z odsetkami ustawowymi, naliczonymi od dnia ich otrzymania do dnia </w:t>
      </w:r>
      <w:r w:rsidR="00B21E02" w:rsidRPr="00E1481B">
        <w:rPr>
          <w:rFonts w:cstheme="minorHAnsi"/>
          <w:sz w:val="24"/>
          <w:szCs w:val="24"/>
        </w:rPr>
        <w:t>dokonania</w:t>
      </w:r>
      <w:r w:rsidRPr="00E1481B">
        <w:rPr>
          <w:rFonts w:cstheme="minorHAnsi"/>
          <w:sz w:val="24"/>
          <w:szCs w:val="24"/>
        </w:rPr>
        <w:t xml:space="preserve"> zwrotu;</w:t>
      </w:r>
    </w:p>
    <w:p w14:paraId="02DBFC54" w14:textId="44423F21" w:rsidR="00BB7247" w:rsidRPr="00E1481B" w:rsidRDefault="00BB7247">
      <w:pPr>
        <w:pStyle w:val="Akapitzlist"/>
        <w:numPr>
          <w:ilvl w:val="0"/>
          <w:numId w:val="19"/>
        </w:numPr>
        <w:spacing w:after="0" w:line="276" w:lineRule="auto"/>
        <w:ind w:left="1134"/>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 xml:space="preserve">wykorzystania środków niezgodnie z przeznaczeniem, pobrania środków nienależnie lub w nadmiernej wysokości, </w:t>
      </w:r>
      <w:r w:rsidR="00C52DD3" w:rsidRPr="00E1481B">
        <w:rPr>
          <w:rFonts w:eastAsia="Times New Roman" w:cstheme="minorHAnsi"/>
          <w:kern w:val="0"/>
          <w:sz w:val="24"/>
          <w:szCs w:val="24"/>
          <w:lang w:eastAsia="pl-PL"/>
          <w14:ligatures w14:val="none"/>
        </w:rPr>
        <w:t>w</w:t>
      </w:r>
      <w:r w:rsidRPr="00E1481B">
        <w:rPr>
          <w:rFonts w:eastAsia="Times New Roman" w:cstheme="minorHAnsi"/>
          <w:kern w:val="0"/>
          <w:sz w:val="24"/>
          <w:szCs w:val="24"/>
          <w:lang w:eastAsia="pl-PL"/>
          <w14:ligatures w14:val="none"/>
        </w:rPr>
        <w:t>nioskodawca jest obowiązany                            do zwrotu tej części środków, która została wykorzystana niezgodnie                                            z przeznaczeniem, pobrana nienależnie lub w nadmiernej wysokości,                                        wraz z odsetkami ustawowymi, naliczonymi od dnia otrzymania środków do dnia dokonania zwrotu;</w:t>
      </w:r>
    </w:p>
    <w:p w14:paraId="34B0DD4A" w14:textId="435973AD" w:rsidR="00E97498" w:rsidRPr="00E1481B" w:rsidRDefault="00B21E02">
      <w:pPr>
        <w:pStyle w:val="Akapitzlist"/>
        <w:numPr>
          <w:ilvl w:val="0"/>
          <w:numId w:val="19"/>
        </w:numPr>
        <w:spacing w:after="0" w:line="276" w:lineRule="auto"/>
        <w:ind w:left="1134"/>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dofinansowania podjęcia działalności gospodarczej polegające</w:t>
      </w:r>
      <w:r w:rsidR="004819C0">
        <w:rPr>
          <w:rFonts w:eastAsia="Times New Roman" w:cstheme="minorHAnsi"/>
          <w:kern w:val="0"/>
          <w:sz w:val="24"/>
          <w:szCs w:val="24"/>
          <w:lang w:eastAsia="pl-PL"/>
          <w14:ligatures w14:val="none"/>
        </w:rPr>
        <w:t>j</w:t>
      </w:r>
      <w:r w:rsidRPr="00E1481B">
        <w:rPr>
          <w:rFonts w:eastAsia="Times New Roman" w:cstheme="minorHAnsi"/>
          <w:kern w:val="0"/>
          <w:sz w:val="24"/>
          <w:szCs w:val="24"/>
          <w:lang w:eastAsia="pl-PL"/>
          <w14:ligatures w14:val="none"/>
        </w:rPr>
        <w:t xml:space="preserve"> na prowadzeniu żłobka lub klubu dziecięcego z miejscami integracyjnymi, polegające</w:t>
      </w:r>
      <w:r w:rsidR="004819C0">
        <w:rPr>
          <w:rFonts w:eastAsia="Times New Roman" w:cstheme="minorHAnsi"/>
          <w:kern w:val="0"/>
          <w:sz w:val="24"/>
          <w:szCs w:val="24"/>
          <w:lang w:eastAsia="pl-PL"/>
          <w14:ligatures w14:val="none"/>
        </w:rPr>
        <w:t>j</w:t>
      </w:r>
      <w:r w:rsidRPr="00E1481B">
        <w:rPr>
          <w:rFonts w:eastAsia="Times New Roman" w:cstheme="minorHAnsi"/>
          <w:kern w:val="0"/>
          <w:sz w:val="24"/>
          <w:szCs w:val="24"/>
          <w:lang w:eastAsia="pl-PL"/>
          <w14:ligatures w14:val="none"/>
        </w:rPr>
        <w:t xml:space="preserve">                                    na świadczeniu usług dziennego opiekuna dla co najmniej jednego dziecka niepełnosprawnego lub polegającej na świadczeniu usług rehabilitacyjnych                      dla dzieci niepełnosprawnych, w tym usług mobilnych, dokonanie zwrotu otrzymanych środków następuje proporcjonalnie do okresu, jaki pozostał                             do upływu 12 miesięcy wykonywania działalności gospodarczej, bez odsetek, jeżeli działalność gospodarcza była wykonywana przez okres krótszy niż 12 miesięcy.</w:t>
      </w:r>
      <w:r w:rsidRPr="00E1481B">
        <w:rPr>
          <w:sz w:val="24"/>
          <w:szCs w:val="24"/>
        </w:rPr>
        <w:t xml:space="preserve"> </w:t>
      </w:r>
      <w:r w:rsidR="00E97498" w:rsidRPr="00E1481B">
        <w:rPr>
          <w:sz w:val="24"/>
          <w:szCs w:val="24"/>
        </w:rPr>
        <w:t xml:space="preserve">                    </w:t>
      </w:r>
      <w:r w:rsidRPr="00E1481B">
        <w:rPr>
          <w:sz w:val="24"/>
          <w:szCs w:val="24"/>
        </w:rPr>
        <w:t xml:space="preserve">W przypadku naruszenia innych warunków umowy przepisy </w:t>
      </w:r>
      <w:r w:rsidR="00491CEA" w:rsidRPr="00E1481B">
        <w:rPr>
          <w:sz w:val="24"/>
          <w:szCs w:val="24"/>
        </w:rPr>
        <w:t>pkt 1</w:t>
      </w:r>
      <w:r w:rsidR="005306D7">
        <w:rPr>
          <w:sz w:val="24"/>
          <w:szCs w:val="24"/>
        </w:rPr>
        <w:t xml:space="preserve"> i 2</w:t>
      </w:r>
      <w:r w:rsidRPr="00E1481B">
        <w:rPr>
          <w:sz w:val="24"/>
          <w:szCs w:val="24"/>
        </w:rPr>
        <w:t xml:space="preserve"> </w:t>
      </w:r>
      <w:r w:rsidR="00E61855">
        <w:rPr>
          <w:rFonts w:eastAsia="Times New Roman" w:cstheme="minorHAnsi"/>
          <w:kern w:val="0"/>
          <w:sz w:val="24"/>
          <w:szCs w:val="24"/>
          <w:lang w:eastAsia="pl-PL"/>
          <w14:ligatures w14:val="none"/>
        </w:rPr>
        <w:t>niniejszego regulaminu</w:t>
      </w:r>
      <w:r w:rsidR="00E61855" w:rsidRPr="00E1481B">
        <w:rPr>
          <w:sz w:val="24"/>
          <w:szCs w:val="24"/>
        </w:rPr>
        <w:t xml:space="preserve"> </w:t>
      </w:r>
      <w:r w:rsidRPr="00E1481B">
        <w:rPr>
          <w:sz w:val="24"/>
          <w:szCs w:val="24"/>
        </w:rPr>
        <w:t>stosuje się odpowiednio</w:t>
      </w:r>
      <w:r w:rsidR="00327958" w:rsidRPr="00E1481B">
        <w:rPr>
          <w:sz w:val="24"/>
          <w:szCs w:val="24"/>
        </w:rPr>
        <w:t>;</w:t>
      </w:r>
    </w:p>
    <w:p w14:paraId="794B6A10" w14:textId="26709997" w:rsidR="00B21E02" w:rsidRPr="00E1481B" w:rsidRDefault="00E97498">
      <w:pPr>
        <w:pStyle w:val="Akapitzlist"/>
        <w:numPr>
          <w:ilvl w:val="0"/>
          <w:numId w:val="19"/>
        </w:numPr>
        <w:spacing w:after="0" w:line="276" w:lineRule="auto"/>
        <w:ind w:left="1134"/>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 xml:space="preserve">poszukującego pracy niezatrudnionego i niewykonującego innej pracy zarobkowej opiekuna osoby niepełnosprawnej, który otrzymał dofinansowanie podjęcia działalności gospodarczej przepis </w:t>
      </w:r>
      <w:r w:rsidR="00491CEA" w:rsidRPr="00E1481B">
        <w:rPr>
          <w:rFonts w:eastAsia="Times New Roman" w:cstheme="minorHAnsi"/>
          <w:kern w:val="0"/>
          <w:sz w:val="24"/>
          <w:szCs w:val="24"/>
          <w:lang w:eastAsia="pl-PL"/>
          <w14:ligatures w14:val="none"/>
        </w:rPr>
        <w:t>pkt</w:t>
      </w:r>
      <w:r w:rsidRPr="00E1481B">
        <w:rPr>
          <w:rFonts w:eastAsia="Times New Roman" w:cstheme="minorHAnsi"/>
          <w:kern w:val="0"/>
          <w:sz w:val="24"/>
          <w:szCs w:val="24"/>
          <w:lang w:eastAsia="pl-PL"/>
          <w14:ligatures w14:val="none"/>
        </w:rPr>
        <w:t xml:space="preserve"> 3 stosuje się odpowiednio;</w:t>
      </w:r>
    </w:p>
    <w:p w14:paraId="7A425EFD" w14:textId="4B58DE22" w:rsidR="005306D7" w:rsidRPr="005306D7" w:rsidRDefault="00491CEA">
      <w:pPr>
        <w:pStyle w:val="Akapitzlist"/>
        <w:numPr>
          <w:ilvl w:val="0"/>
          <w:numId w:val="19"/>
        </w:numPr>
        <w:spacing w:after="0" w:line="276" w:lineRule="auto"/>
        <w:ind w:left="1134"/>
        <w:jc w:val="both"/>
        <w:rPr>
          <w:rFonts w:eastAsia="Times New Roman" w:cstheme="minorHAnsi"/>
          <w:kern w:val="0"/>
          <w:sz w:val="24"/>
          <w:szCs w:val="24"/>
          <w:lang w:eastAsia="pl-PL"/>
          <w14:ligatures w14:val="none"/>
        </w:rPr>
      </w:pPr>
      <w:r w:rsidRPr="005306D7">
        <w:rPr>
          <w:rFonts w:eastAsia="Times New Roman" w:cstheme="minorHAnsi"/>
          <w:kern w:val="0"/>
          <w:sz w:val="24"/>
          <w:szCs w:val="24"/>
          <w:lang w:eastAsia="pl-PL"/>
          <w14:ligatures w14:val="none"/>
        </w:rPr>
        <w:t>zawieszeni</w:t>
      </w:r>
      <w:r w:rsidR="005306D7" w:rsidRPr="005306D7">
        <w:rPr>
          <w:rFonts w:eastAsia="Times New Roman" w:cstheme="minorHAnsi"/>
          <w:kern w:val="0"/>
          <w:sz w:val="24"/>
          <w:szCs w:val="24"/>
          <w:lang w:eastAsia="pl-PL"/>
          <w14:ligatures w14:val="none"/>
        </w:rPr>
        <w:t>a</w:t>
      </w:r>
      <w:r w:rsidRPr="005306D7">
        <w:rPr>
          <w:rFonts w:eastAsia="Times New Roman" w:cstheme="minorHAnsi"/>
          <w:kern w:val="0"/>
          <w:sz w:val="24"/>
          <w:szCs w:val="24"/>
          <w:lang w:eastAsia="pl-PL"/>
          <w14:ligatures w14:val="none"/>
        </w:rPr>
        <w:t xml:space="preserve"> wykonywania działalności gospodarczej łącznie na okres dłuższy </w:t>
      </w:r>
      <w:r w:rsidR="00AD7349">
        <w:rPr>
          <w:rFonts w:eastAsia="Times New Roman" w:cstheme="minorHAnsi"/>
          <w:kern w:val="0"/>
          <w:sz w:val="24"/>
          <w:szCs w:val="24"/>
          <w:lang w:eastAsia="pl-PL"/>
          <w14:ligatures w14:val="none"/>
        </w:rPr>
        <w:t xml:space="preserve">                     </w:t>
      </w:r>
      <w:r w:rsidRPr="005306D7">
        <w:rPr>
          <w:rFonts w:eastAsia="Times New Roman" w:cstheme="minorHAnsi"/>
          <w:kern w:val="0"/>
          <w:sz w:val="24"/>
          <w:szCs w:val="24"/>
          <w:lang w:eastAsia="pl-PL"/>
          <w14:ligatures w14:val="none"/>
        </w:rPr>
        <w:t>niż 6 miesięcy przez osobę, o której mowa w pkt 3 i 4, wywołuje takie same skutki prawne, jak zaprzestanie wykonywania działalności gospodarczej;</w:t>
      </w:r>
    </w:p>
    <w:p w14:paraId="69D1F1EF" w14:textId="1E6C935D" w:rsidR="005306D7" w:rsidRPr="005306D7" w:rsidRDefault="005306D7">
      <w:pPr>
        <w:pStyle w:val="Akapitzlist"/>
        <w:numPr>
          <w:ilvl w:val="0"/>
          <w:numId w:val="19"/>
        </w:numPr>
        <w:spacing w:after="0" w:line="276" w:lineRule="auto"/>
        <w:ind w:left="1134"/>
        <w:jc w:val="both"/>
        <w:rPr>
          <w:rFonts w:eastAsia="Times New Roman" w:cstheme="minorHAnsi"/>
          <w:kern w:val="0"/>
          <w:sz w:val="24"/>
          <w:szCs w:val="24"/>
          <w:lang w:eastAsia="pl-PL"/>
          <w14:ligatures w14:val="none"/>
        </w:rPr>
      </w:pPr>
      <w:r w:rsidRPr="005306D7">
        <w:rPr>
          <w:sz w:val="24"/>
          <w:szCs w:val="24"/>
        </w:rPr>
        <w:t xml:space="preserve">śmierci osoby wykonującej działalność gospodarczą przed upływem 12 miesięcy </w:t>
      </w:r>
      <w:r w:rsidR="004819C0">
        <w:rPr>
          <w:sz w:val="24"/>
          <w:szCs w:val="24"/>
        </w:rPr>
        <w:br/>
      </w:r>
      <w:r w:rsidRPr="005306D7">
        <w:rPr>
          <w:sz w:val="24"/>
          <w:szCs w:val="24"/>
        </w:rPr>
        <w:t xml:space="preserve">jej prowadzenia i nieprowadzenia przedsiębiorstwa przez osoby, o których mowa w ust. </w:t>
      </w:r>
      <w:r w:rsidR="00A31166">
        <w:rPr>
          <w:sz w:val="24"/>
          <w:szCs w:val="24"/>
        </w:rPr>
        <w:t>7 pkt 2</w:t>
      </w:r>
      <w:r w:rsidR="004819C0">
        <w:rPr>
          <w:sz w:val="24"/>
          <w:szCs w:val="24"/>
        </w:rPr>
        <w:t xml:space="preserve"> ustawy</w:t>
      </w:r>
      <w:r w:rsidRPr="005306D7">
        <w:rPr>
          <w:sz w:val="24"/>
          <w:szCs w:val="24"/>
        </w:rPr>
        <w:t xml:space="preserve">, zwrot środków następuje proporcjonalnie do okresu, </w:t>
      </w:r>
      <w:r w:rsidR="004819C0">
        <w:rPr>
          <w:sz w:val="24"/>
          <w:szCs w:val="24"/>
        </w:rPr>
        <w:br/>
      </w:r>
      <w:r w:rsidRPr="005306D7">
        <w:rPr>
          <w:sz w:val="24"/>
          <w:szCs w:val="24"/>
        </w:rPr>
        <w:t xml:space="preserve">jaki pozostał do upływu 12 miesięcy wykonywania działalności gospodarczej, </w:t>
      </w:r>
      <w:r w:rsidR="004819C0">
        <w:rPr>
          <w:sz w:val="24"/>
          <w:szCs w:val="24"/>
        </w:rPr>
        <w:br/>
      </w:r>
      <w:r w:rsidRPr="005306D7">
        <w:rPr>
          <w:sz w:val="24"/>
          <w:szCs w:val="24"/>
        </w:rPr>
        <w:t>bez odsetek</w:t>
      </w:r>
      <w:r>
        <w:rPr>
          <w:sz w:val="24"/>
          <w:szCs w:val="24"/>
        </w:rPr>
        <w:t>.</w:t>
      </w:r>
    </w:p>
    <w:p w14:paraId="7EF2515C" w14:textId="2F06CA01" w:rsidR="00BB7247" w:rsidRPr="005306D7" w:rsidRDefault="00BB7247">
      <w:pPr>
        <w:pStyle w:val="Akapitzlist"/>
        <w:numPr>
          <w:ilvl w:val="0"/>
          <w:numId w:val="15"/>
        </w:numPr>
        <w:spacing w:after="0" w:line="276" w:lineRule="auto"/>
        <w:jc w:val="both"/>
        <w:rPr>
          <w:rFonts w:eastAsia="Times New Roman" w:cstheme="minorHAnsi"/>
          <w:kern w:val="0"/>
          <w:sz w:val="24"/>
          <w:szCs w:val="24"/>
          <w:lang w:eastAsia="pl-PL"/>
          <w14:ligatures w14:val="none"/>
        </w:rPr>
      </w:pPr>
      <w:r w:rsidRPr="005306D7">
        <w:rPr>
          <w:rFonts w:eastAsia="Times New Roman" w:cstheme="minorHAnsi"/>
          <w:kern w:val="0"/>
          <w:sz w:val="24"/>
          <w:szCs w:val="24"/>
          <w:lang w:eastAsia="pl-PL"/>
          <w14:ligatures w14:val="none"/>
        </w:rPr>
        <w:t xml:space="preserve">Zwrot </w:t>
      </w:r>
      <w:r w:rsidR="005306D7">
        <w:rPr>
          <w:rFonts w:eastAsia="Times New Roman" w:cstheme="minorHAnsi"/>
          <w:kern w:val="0"/>
          <w:sz w:val="24"/>
          <w:szCs w:val="24"/>
          <w:lang w:eastAsia="pl-PL"/>
          <w14:ligatures w14:val="none"/>
        </w:rPr>
        <w:t xml:space="preserve">środków, o którym mowa w ust. 12 pkt 1-3 i 6 </w:t>
      </w:r>
      <w:r w:rsidR="00E61855">
        <w:rPr>
          <w:rFonts w:eastAsia="Times New Roman" w:cstheme="minorHAnsi"/>
          <w:kern w:val="0"/>
          <w:sz w:val="24"/>
          <w:szCs w:val="24"/>
          <w:lang w:eastAsia="pl-PL"/>
          <w14:ligatures w14:val="none"/>
        </w:rPr>
        <w:t>niniejszego regulaminu</w:t>
      </w:r>
      <w:r w:rsidR="00E61855" w:rsidRPr="005306D7">
        <w:rPr>
          <w:rFonts w:eastAsia="Times New Roman" w:cstheme="minorHAnsi"/>
          <w:kern w:val="0"/>
          <w:sz w:val="24"/>
          <w:szCs w:val="24"/>
          <w:lang w:eastAsia="pl-PL"/>
          <w14:ligatures w14:val="none"/>
        </w:rPr>
        <w:t xml:space="preserve"> </w:t>
      </w:r>
      <w:r w:rsidRPr="005306D7">
        <w:rPr>
          <w:rFonts w:eastAsia="Times New Roman" w:cstheme="minorHAnsi"/>
          <w:kern w:val="0"/>
          <w:sz w:val="24"/>
          <w:szCs w:val="24"/>
          <w:lang w:eastAsia="pl-PL"/>
          <w14:ligatures w14:val="none"/>
        </w:rPr>
        <w:t xml:space="preserve">jest dokonywany na wyodrębniony rachunek bankowy </w:t>
      </w:r>
      <w:r w:rsidR="00687808" w:rsidRPr="005306D7">
        <w:rPr>
          <w:rFonts w:eastAsia="Times New Roman" w:cstheme="minorHAnsi"/>
          <w:kern w:val="0"/>
          <w:sz w:val="24"/>
          <w:szCs w:val="24"/>
          <w:lang w:eastAsia="pl-PL"/>
          <w14:ligatures w14:val="none"/>
        </w:rPr>
        <w:t>p</w:t>
      </w:r>
      <w:r w:rsidRPr="005306D7">
        <w:rPr>
          <w:rFonts w:eastAsia="Times New Roman" w:cstheme="minorHAnsi"/>
          <w:kern w:val="0"/>
          <w:sz w:val="24"/>
          <w:szCs w:val="24"/>
          <w:lang w:eastAsia="pl-PL"/>
          <w14:ligatures w14:val="none"/>
        </w:rPr>
        <w:t xml:space="preserve">owiatowego </w:t>
      </w:r>
      <w:r w:rsidR="00687808" w:rsidRPr="005306D7">
        <w:rPr>
          <w:rFonts w:eastAsia="Times New Roman" w:cstheme="minorHAnsi"/>
          <w:kern w:val="0"/>
          <w:sz w:val="24"/>
          <w:szCs w:val="24"/>
          <w:lang w:eastAsia="pl-PL"/>
          <w14:ligatures w14:val="none"/>
        </w:rPr>
        <w:t>u</w:t>
      </w:r>
      <w:r w:rsidRPr="005306D7">
        <w:rPr>
          <w:rFonts w:eastAsia="Times New Roman" w:cstheme="minorHAnsi"/>
          <w:kern w:val="0"/>
          <w:sz w:val="24"/>
          <w:szCs w:val="24"/>
          <w:lang w:eastAsia="pl-PL"/>
          <w14:ligatures w14:val="none"/>
        </w:rPr>
        <w:t xml:space="preserve">rzędu </w:t>
      </w:r>
      <w:r w:rsidR="00687808" w:rsidRPr="005306D7">
        <w:rPr>
          <w:rFonts w:eastAsia="Times New Roman" w:cstheme="minorHAnsi"/>
          <w:kern w:val="0"/>
          <w:sz w:val="24"/>
          <w:szCs w:val="24"/>
          <w:lang w:eastAsia="pl-PL"/>
          <w14:ligatures w14:val="none"/>
        </w:rPr>
        <w:t>p</w:t>
      </w:r>
      <w:r w:rsidRPr="005306D7">
        <w:rPr>
          <w:rFonts w:eastAsia="Times New Roman" w:cstheme="minorHAnsi"/>
          <w:kern w:val="0"/>
          <w:sz w:val="24"/>
          <w:szCs w:val="24"/>
          <w:lang w:eastAsia="pl-PL"/>
          <w14:ligatures w14:val="none"/>
        </w:rPr>
        <w:t xml:space="preserve">racy </w:t>
      </w:r>
      <w:r w:rsidR="00A31166">
        <w:rPr>
          <w:rFonts w:eastAsia="Times New Roman" w:cstheme="minorHAnsi"/>
          <w:kern w:val="0"/>
          <w:sz w:val="24"/>
          <w:szCs w:val="24"/>
          <w:lang w:eastAsia="pl-PL"/>
          <w14:ligatures w14:val="none"/>
        </w:rPr>
        <w:t xml:space="preserve">                              </w:t>
      </w:r>
      <w:r w:rsidRPr="005306D7">
        <w:rPr>
          <w:rFonts w:eastAsia="Times New Roman" w:cstheme="minorHAnsi"/>
          <w:kern w:val="0"/>
          <w:sz w:val="24"/>
          <w:szCs w:val="24"/>
          <w:lang w:eastAsia="pl-PL"/>
          <w14:ligatures w14:val="none"/>
        </w:rPr>
        <w:t xml:space="preserve">w terminie 30 dni od dnia doręczenia wezwania </w:t>
      </w:r>
      <w:r w:rsidR="005306D7">
        <w:rPr>
          <w:rFonts w:eastAsia="Times New Roman" w:cstheme="minorHAnsi"/>
          <w:kern w:val="0"/>
          <w:sz w:val="24"/>
          <w:szCs w:val="24"/>
          <w:lang w:eastAsia="pl-PL"/>
          <w14:ligatures w14:val="none"/>
        </w:rPr>
        <w:t>p</w:t>
      </w:r>
      <w:r w:rsidRPr="005306D7">
        <w:rPr>
          <w:rFonts w:eastAsia="Times New Roman" w:cstheme="minorHAnsi"/>
          <w:kern w:val="0"/>
          <w:sz w:val="24"/>
          <w:szCs w:val="24"/>
          <w:lang w:eastAsia="pl-PL"/>
          <w14:ligatures w14:val="none"/>
        </w:rPr>
        <w:t xml:space="preserve">owiatowego </w:t>
      </w:r>
      <w:r w:rsidR="005306D7">
        <w:rPr>
          <w:rFonts w:eastAsia="Times New Roman" w:cstheme="minorHAnsi"/>
          <w:kern w:val="0"/>
          <w:sz w:val="24"/>
          <w:szCs w:val="24"/>
          <w:lang w:eastAsia="pl-PL"/>
          <w14:ligatures w14:val="none"/>
        </w:rPr>
        <w:t>u</w:t>
      </w:r>
      <w:r w:rsidRPr="005306D7">
        <w:rPr>
          <w:rFonts w:eastAsia="Times New Roman" w:cstheme="minorHAnsi"/>
          <w:kern w:val="0"/>
          <w:sz w:val="24"/>
          <w:szCs w:val="24"/>
          <w:lang w:eastAsia="pl-PL"/>
          <w14:ligatures w14:val="none"/>
        </w:rPr>
        <w:t xml:space="preserve">rzędu </w:t>
      </w:r>
      <w:r w:rsidR="005306D7">
        <w:rPr>
          <w:rFonts w:eastAsia="Times New Roman" w:cstheme="minorHAnsi"/>
          <w:kern w:val="0"/>
          <w:sz w:val="24"/>
          <w:szCs w:val="24"/>
          <w:lang w:eastAsia="pl-PL"/>
          <w14:ligatures w14:val="none"/>
        </w:rPr>
        <w:t>p</w:t>
      </w:r>
      <w:r w:rsidRPr="005306D7">
        <w:rPr>
          <w:rFonts w:eastAsia="Times New Roman" w:cstheme="minorHAnsi"/>
          <w:kern w:val="0"/>
          <w:sz w:val="24"/>
          <w:szCs w:val="24"/>
          <w:lang w:eastAsia="pl-PL"/>
          <w14:ligatures w14:val="none"/>
        </w:rPr>
        <w:t>racy.</w:t>
      </w:r>
    </w:p>
    <w:p w14:paraId="70D395F0" w14:textId="597CC541" w:rsidR="008829CE" w:rsidRPr="005306D7" w:rsidRDefault="008829CE">
      <w:pPr>
        <w:pStyle w:val="Akapitzlist"/>
        <w:numPr>
          <w:ilvl w:val="0"/>
          <w:numId w:val="15"/>
        </w:numPr>
        <w:tabs>
          <w:tab w:val="left" w:pos="993"/>
        </w:tabs>
        <w:spacing w:after="0" w:line="276" w:lineRule="auto"/>
        <w:jc w:val="both"/>
        <w:rPr>
          <w:rFonts w:eastAsia="Times New Roman" w:cstheme="minorHAnsi"/>
          <w:kern w:val="0"/>
          <w:sz w:val="24"/>
          <w:szCs w:val="24"/>
          <w:lang w:eastAsia="pl-PL"/>
          <w14:ligatures w14:val="none"/>
        </w:rPr>
      </w:pPr>
      <w:r w:rsidRPr="005306D7">
        <w:rPr>
          <w:rFonts w:eastAsia="Times New Roman" w:cstheme="minorHAnsi"/>
          <w:kern w:val="0"/>
          <w:sz w:val="24"/>
          <w:szCs w:val="24"/>
          <w:lang w:eastAsia="pl-PL"/>
          <w14:ligatures w14:val="none"/>
        </w:rPr>
        <w:t xml:space="preserve">Wnioskodawca nie może otrzymać </w:t>
      </w:r>
      <w:r w:rsidR="00E1481B" w:rsidRPr="005306D7">
        <w:rPr>
          <w:rFonts w:eastAsia="Times New Roman" w:cstheme="minorHAnsi"/>
          <w:kern w:val="0"/>
          <w:sz w:val="24"/>
          <w:szCs w:val="24"/>
          <w:lang w:eastAsia="pl-PL"/>
          <w14:ligatures w14:val="none"/>
        </w:rPr>
        <w:t>do</w:t>
      </w:r>
      <w:r w:rsidRPr="005306D7">
        <w:rPr>
          <w:rFonts w:eastAsia="Times New Roman" w:cstheme="minorHAnsi"/>
          <w:kern w:val="0"/>
          <w:sz w:val="24"/>
          <w:szCs w:val="24"/>
          <w:lang w:eastAsia="pl-PL"/>
          <w14:ligatures w14:val="none"/>
        </w:rPr>
        <w:t>finansowania formy pomocy z Funduszu Pracy                      w części, w której te same koszty zostały sfinansowane z innych środków publicznych.</w:t>
      </w:r>
    </w:p>
    <w:p w14:paraId="4AA8A0E4" w14:textId="74B358F6" w:rsidR="008829CE" w:rsidRDefault="008829CE">
      <w:pPr>
        <w:pStyle w:val="Akapitzlist"/>
        <w:numPr>
          <w:ilvl w:val="0"/>
          <w:numId w:val="15"/>
        </w:numPr>
        <w:tabs>
          <w:tab w:val="left" w:pos="993"/>
        </w:tabs>
        <w:spacing w:after="0" w:line="276" w:lineRule="auto"/>
        <w:jc w:val="both"/>
        <w:rPr>
          <w:rFonts w:eastAsia="Times New Roman" w:cstheme="minorHAnsi"/>
          <w:kern w:val="0"/>
          <w:sz w:val="24"/>
          <w:szCs w:val="24"/>
          <w:lang w:eastAsia="pl-PL"/>
          <w14:ligatures w14:val="none"/>
        </w:rPr>
      </w:pPr>
      <w:r w:rsidRPr="005306D7">
        <w:rPr>
          <w:rFonts w:eastAsia="Times New Roman" w:cstheme="minorHAnsi"/>
          <w:kern w:val="0"/>
          <w:sz w:val="24"/>
          <w:szCs w:val="24"/>
          <w:lang w:eastAsia="pl-PL"/>
          <w14:ligatures w14:val="none"/>
        </w:rPr>
        <w:t>W przypadku sfinansowania</w:t>
      </w:r>
      <w:r w:rsidRPr="00E1481B">
        <w:rPr>
          <w:rFonts w:eastAsia="Times New Roman" w:cstheme="minorHAnsi"/>
          <w:kern w:val="0"/>
          <w:sz w:val="24"/>
          <w:szCs w:val="24"/>
          <w:lang w:eastAsia="pl-PL"/>
          <w14:ligatures w14:val="none"/>
        </w:rPr>
        <w:t xml:space="preserve"> z Funduszu Pracy tych samych kosztów, na które zostały przekazane inne środki publiczne, środki Funduszu Pracy podlegają zwrotowi                                       w terminie 14 dni od dnia doręczenia wezwania do ich zwrotu. Zwrot środków </w:t>
      </w:r>
      <w:r w:rsidRPr="00E1481B">
        <w:rPr>
          <w:rFonts w:eastAsia="Times New Roman" w:cstheme="minorHAnsi"/>
          <w:kern w:val="0"/>
          <w:sz w:val="24"/>
          <w:szCs w:val="24"/>
          <w:lang w:eastAsia="pl-PL"/>
          <w14:ligatures w14:val="none"/>
        </w:rPr>
        <w:lastRenderedPageBreak/>
        <w:t>następuje z odsetkami w wysokości określonej jak dla zaległości podatkowych naliczonymi od dnia przekazania środków.</w:t>
      </w:r>
    </w:p>
    <w:p w14:paraId="0B43C401" w14:textId="0841482E" w:rsidR="00BB7247" w:rsidRDefault="005306D7">
      <w:pPr>
        <w:pStyle w:val="Akapitzlist"/>
        <w:numPr>
          <w:ilvl w:val="0"/>
          <w:numId w:val="15"/>
        </w:numPr>
        <w:tabs>
          <w:tab w:val="left" w:pos="993"/>
        </w:tabs>
        <w:spacing w:after="0" w:line="276" w:lineRule="auto"/>
        <w:jc w:val="both"/>
        <w:rPr>
          <w:rFonts w:eastAsia="Times New Roman" w:cstheme="minorHAnsi"/>
          <w:kern w:val="0"/>
          <w:sz w:val="24"/>
          <w:szCs w:val="24"/>
          <w:lang w:eastAsia="pl-PL"/>
          <w14:ligatures w14:val="none"/>
        </w:rPr>
      </w:pPr>
      <w:r w:rsidRPr="005306D7">
        <w:rPr>
          <w:rFonts w:eastAsia="Times New Roman" w:cstheme="minorHAnsi"/>
          <w:kern w:val="0"/>
          <w:sz w:val="24"/>
          <w:szCs w:val="24"/>
          <w:lang w:eastAsia="pl-PL"/>
          <w14:ligatures w14:val="none"/>
        </w:rPr>
        <w:t xml:space="preserve">Brak zgody Dyrektora Powiatowego Urzędu Pracy w Bielsku Podlaskim na zmianę profilu działalności, w okresie 12 miesięcy od </w:t>
      </w:r>
      <w:r w:rsidR="0055669F">
        <w:rPr>
          <w:rFonts w:eastAsia="Times New Roman" w:cstheme="minorHAnsi"/>
          <w:kern w:val="0"/>
          <w:sz w:val="24"/>
          <w:szCs w:val="24"/>
          <w:lang w:eastAsia="pl-PL"/>
          <w14:ligatures w14:val="none"/>
        </w:rPr>
        <w:t xml:space="preserve">dnia </w:t>
      </w:r>
      <w:r w:rsidRPr="005306D7">
        <w:rPr>
          <w:rFonts w:eastAsia="Times New Roman" w:cstheme="minorHAnsi"/>
          <w:kern w:val="0"/>
          <w:sz w:val="24"/>
          <w:szCs w:val="24"/>
          <w:lang w:eastAsia="pl-PL"/>
          <w14:ligatures w14:val="none"/>
        </w:rPr>
        <w:t xml:space="preserve">jej podjęcia, może być podstawą </w:t>
      </w:r>
      <w:r w:rsidR="0055669F">
        <w:rPr>
          <w:rFonts w:eastAsia="Times New Roman" w:cstheme="minorHAnsi"/>
          <w:kern w:val="0"/>
          <w:sz w:val="24"/>
          <w:szCs w:val="24"/>
          <w:lang w:eastAsia="pl-PL"/>
          <w14:ligatures w14:val="none"/>
        </w:rPr>
        <w:br/>
      </w:r>
      <w:r w:rsidRPr="005306D7">
        <w:rPr>
          <w:rFonts w:eastAsia="Times New Roman" w:cstheme="minorHAnsi"/>
          <w:kern w:val="0"/>
          <w:sz w:val="24"/>
          <w:szCs w:val="24"/>
          <w:lang w:eastAsia="pl-PL"/>
          <w14:ligatures w14:val="none"/>
        </w:rPr>
        <w:t>do wypowiedzenia umowy i zażądania zwrotu otrzymanego dofinansowania z powodu niedotrzymania jej warunków.</w:t>
      </w:r>
    </w:p>
    <w:p w14:paraId="70B2CAC6" w14:textId="77777777" w:rsidR="005306D7" w:rsidRPr="005306D7" w:rsidRDefault="005306D7" w:rsidP="005306D7">
      <w:pPr>
        <w:pStyle w:val="Akapitzlist"/>
        <w:tabs>
          <w:tab w:val="left" w:pos="993"/>
        </w:tabs>
        <w:spacing w:after="0" w:line="276" w:lineRule="auto"/>
        <w:jc w:val="both"/>
        <w:rPr>
          <w:rFonts w:eastAsia="Times New Roman" w:cstheme="minorHAnsi"/>
          <w:kern w:val="0"/>
          <w:sz w:val="24"/>
          <w:szCs w:val="24"/>
          <w:lang w:eastAsia="pl-PL"/>
          <w14:ligatures w14:val="none"/>
        </w:rPr>
      </w:pPr>
    </w:p>
    <w:p w14:paraId="339232D0" w14:textId="34666C0F" w:rsidR="00BB7247" w:rsidRPr="005306D7" w:rsidRDefault="00B15138" w:rsidP="005306D7">
      <w:pPr>
        <w:pStyle w:val="Akapitzlist"/>
        <w:tabs>
          <w:tab w:val="left" w:pos="993"/>
        </w:tabs>
        <w:spacing w:after="0" w:line="276" w:lineRule="auto"/>
        <w:jc w:val="center"/>
        <w:rPr>
          <w:rFonts w:eastAsia="Times New Roman" w:cstheme="minorHAnsi"/>
          <w:b/>
          <w:bCs/>
          <w:kern w:val="0"/>
          <w:sz w:val="24"/>
          <w:szCs w:val="24"/>
          <w:lang w:eastAsia="pl-PL"/>
          <w14:ligatures w14:val="none"/>
        </w:rPr>
      </w:pPr>
      <w:r w:rsidRPr="00E1481B">
        <w:rPr>
          <w:rFonts w:eastAsia="Times New Roman" w:cstheme="minorHAnsi"/>
          <w:b/>
          <w:bCs/>
          <w:kern w:val="0"/>
          <w:sz w:val="24"/>
          <w:szCs w:val="24"/>
          <w:lang w:eastAsia="pl-PL"/>
          <w14:ligatures w14:val="none"/>
        </w:rPr>
        <w:t xml:space="preserve">§ </w:t>
      </w:r>
      <w:r w:rsidR="00542290">
        <w:rPr>
          <w:rFonts w:eastAsia="Times New Roman" w:cstheme="minorHAnsi"/>
          <w:b/>
          <w:bCs/>
          <w:kern w:val="0"/>
          <w:sz w:val="24"/>
          <w:szCs w:val="24"/>
          <w:lang w:eastAsia="pl-PL"/>
          <w14:ligatures w14:val="none"/>
        </w:rPr>
        <w:t>9</w:t>
      </w:r>
    </w:p>
    <w:p w14:paraId="43C52C5D" w14:textId="76BD1938" w:rsidR="0033054E" w:rsidRPr="00E1481B" w:rsidRDefault="00B15138">
      <w:pPr>
        <w:pStyle w:val="Akapitzlist"/>
        <w:numPr>
          <w:ilvl w:val="0"/>
          <w:numId w:val="17"/>
        </w:numPr>
        <w:spacing w:after="0" w:line="276" w:lineRule="auto"/>
        <w:jc w:val="both"/>
        <w:rPr>
          <w:rFonts w:eastAsia="Times New Roman" w:cstheme="minorHAnsi"/>
          <w:kern w:val="0"/>
          <w:sz w:val="24"/>
          <w:szCs w:val="24"/>
          <w:lang w:eastAsia="pl-PL"/>
          <w14:ligatures w14:val="none"/>
        </w:rPr>
      </w:pPr>
      <w:r w:rsidRPr="000112D6">
        <w:rPr>
          <w:rFonts w:eastAsia="Times New Roman" w:cstheme="minorHAnsi"/>
          <w:kern w:val="0"/>
          <w:sz w:val="24"/>
          <w:szCs w:val="24"/>
          <w:lang w:eastAsia="pl-PL"/>
          <w14:ligatures w14:val="none"/>
        </w:rPr>
        <w:t xml:space="preserve">Regulamin wchodzi w życie </w:t>
      </w:r>
      <w:r w:rsidR="006B1349" w:rsidRPr="000112D6">
        <w:rPr>
          <w:rFonts w:eastAsia="Times New Roman" w:cstheme="minorHAnsi"/>
          <w:kern w:val="0"/>
          <w:sz w:val="24"/>
          <w:szCs w:val="24"/>
          <w:lang w:eastAsia="pl-PL"/>
          <w14:ligatures w14:val="none"/>
        </w:rPr>
        <w:t>z dniem podpisania</w:t>
      </w:r>
      <w:r w:rsidR="006B1349" w:rsidRPr="00E1481B">
        <w:rPr>
          <w:rFonts w:eastAsia="Times New Roman" w:cstheme="minorHAnsi"/>
          <w:kern w:val="0"/>
          <w:sz w:val="24"/>
          <w:szCs w:val="24"/>
          <w:lang w:eastAsia="pl-PL"/>
          <w14:ligatures w14:val="none"/>
        </w:rPr>
        <w:t xml:space="preserve"> </w:t>
      </w:r>
      <w:r w:rsidRPr="00E1481B">
        <w:rPr>
          <w:rFonts w:eastAsia="Times New Roman" w:cstheme="minorHAnsi"/>
          <w:kern w:val="0"/>
          <w:sz w:val="24"/>
          <w:szCs w:val="24"/>
          <w:lang w:eastAsia="pl-PL"/>
          <w14:ligatures w14:val="none"/>
        </w:rPr>
        <w:t>zarządzeni</w:t>
      </w:r>
      <w:r w:rsidR="006B1349" w:rsidRPr="00E1481B">
        <w:rPr>
          <w:rFonts w:eastAsia="Times New Roman" w:cstheme="minorHAnsi"/>
          <w:kern w:val="0"/>
          <w:sz w:val="24"/>
          <w:szCs w:val="24"/>
          <w:lang w:eastAsia="pl-PL"/>
          <w14:ligatures w14:val="none"/>
        </w:rPr>
        <w:t>a</w:t>
      </w:r>
      <w:r w:rsidRPr="00E1481B">
        <w:rPr>
          <w:rFonts w:eastAsia="Times New Roman" w:cstheme="minorHAnsi"/>
          <w:kern w:val="0"/>
          <w:sz w:val="24"/>
          <w:szCs w:val="24"/>
          <w:lang w:eastAsia="pl-PL"/>
          <w14:ligatures w14:val="none"/>
        </w:rPr>
        <w:t xml:space="preserve"> Dyrektora</w:t>
      </w:r>
      <w:r w:rsidR="006B1349" w:rsidRPr="00E1481B">
        <w:rPr>
          <w:rFonts w:eastAsia="Times New Roman" w:cstheme="minorHAnsi"/>
          <w:kern w:val="0"/>
          <w:sz w:val="24"/>
          <w:szCs w:val="24"/>
          <w:lang w:eastAsia="pl-PL"/>
          <w14:ligatures w14:val="none"/>
        </w:rPr>
        <w:t xml:space="preserve"> </w:t>
      </w:r>
      <w:r w:rsidRPr="00E1481B">
        <w:rPr>
          <w:rFonts w:eastAsia="Times New Roman" w:cstheme="minorHAnsi"/>
          <w:kern w:val="0"/>
          <w:sz w:val="24"/>
          <w:szCs w:val="24"/>
          <w:lang w:eastAsia="pl-PL"/>
          <w14:ligatures w14:val="none"/>
        </w:rPr>
        <w:t>Powiatowego Urzędu Pracy w Bielsku Podlaskimi i obowiązuje do odwołania.</w:t>
      </w:r>
    </w:p>
    <w:p w14:paraId="5ECB1C03" w14:textId="4D347BE7" w:rsidR="0024444B" w:rsidRDefault="00B15138">
      <w:pPr>
        <w:pStyle w:val="Akapitzlist"/>
        <w:numPr>
          <w:ilvl w:val="0"/>
          <w:numId w:val="17"/>
        </w:numPr>
        <w:spacing w:after="0" w:line="276" w:lineRule="auto"/>
        <w:jc w:val="both"/>
        <w:rPr>
          <w:rFonts w:eastAsia="Times New Roman" w:cstheme="minorHAnsi"/>
          <w:kern w:val="0"/>
          <w:sz w:val="24"/>
          <w:szCs w:val="24"/>
          <w:lang w:eastAsia="pl-PL"/>
          <w14:ligatures w14:val="none"/>
        </w:rPr>
      </w:pPr>
      <w:r w:rsidRPr="00E1481B">
        <w:rPr>
          <w:rFonts w:eastAsia="Times New Roman" w:cstheme="minorHAnsi"/>
          <w:kern w:val="0"/>
          <w:sz w:val="24"/>
          <w:szCs w:val="24"/>
          <w:lang w:eastAsia="pl-PL"/>
          <w14:ligatures w14:val="none"/>
        </w:rPr>
        <w:t>Z dniem wejścia w życie niniejszego regulaminu traci moc regulamin dotychczas</w:t>
      </w:r>
      <w:r w:rsidRPr="00E1481B">
        <w:rPr>
          <w:rFonts w:eastAsia="Times New Roman" w:cstheme="minorHAnsi"/>
          <w:kern w:val="0"/>
          <w:sz w:val="24"/>
          <w:szCs w:val="24"/>
          <w:lang w:eastAsia="pl-PL"/>
          <w14:ligatures w14:val="none"/>
        </w:rPr>
        <w:br/>
        <w:t>obowiązujący.</w:t>
      </w:r>
      <w:r w:rsidRPr="00E1481B">
        <w:rPr>
          <w:rFonts w:eastAsia="Times New Roman" w:cstheme="minorHAnsi"/>
          <w:kern w:val="0"/>
          <w:sz w:val="24"/>
          <w:szCs w:val="24"/>
          <w:lang w:eastAsia="pl-PL"/>
          <w14:ligatures w14:val="none"/>
        </w:rPr>
        <w:br/>
      </w:r>
    </w:p>
    <w:p w14:paraId="79AB6029" w14:textId="77777777" w:rsidR="008B6461" w:rsidRPr="002E4E92" w:rsidRDefault="008B6461" w:rsidP="008B6461">
      <w:pPr>
        <w:pStyle w:val="Akapitzlist"/>
        <w:spacing w:after="0" w:line="276" w:lineRule="auto"/>
        <w:jc w:val="both"/>
        <w:rPr>
          <w:rFonts w:eastAsia="Times New Roman" w:cstheme="minorHAnsi"/>
          <w:kern w:val="0"/>
          <w:sz w:val="24"/>
          <w:szCs w:val="24"/>
          <w:lang w:eastAsia="pl-PL"/>
          <w14:ligatures w14:val="none"/>
        </w:rPr>
      </w:pPr>
    </w:p>
    <w:p w14:paraId="4406692D" w14:textId="77777777" w:rsidR="000112D6" w:rsidRPr="002E4E92" w:rsidRDefault="0024444B" w:rsidP="002677F7">
      <w:pPr>
        <w:pStyle w:val="Akapitzlist"/>
        <w:spacing w:after="0" w:line="276" w:lineRule="auto"/>
        <w:jc w:val="center"/>
        <w:rPr>
          <w:rFonts w:eastAsia="Times New Roman" w:cstheme="minorHAnsi"/>
          <w:kern w:val="0"/>
          <w:sz w:val="20"/>
          <w:szCs w:val="20"/>
          <w:lang w:eastAsia="pl-PL"/>
          <w14:ligatures w14:val="none"/>
        </w:rPr>
      </w:pPr>
      <w:r w:rsidRPr="002E4E92">
        <w:rPr>
          <w:rFonts w:eastAsia="Times New Roman" w:cstheme="minorHAnsi"/>
          <w:kern w:val="0"/>
          <w:sz w:val="20"/>
          <w:szCs w:val="20"/>
          <w:lang w:eastAsia="pl-PL"/>
          <w14:ligatures w14:val="none"/>
        </w:rPr>
        <w:t xml:space="preserve">                                              </w:t>
      </w:r>
      <w:r w:rsidR="00B15138" w:rsidRPr="002E4E92">
        <w:rPr>
          <w:rFonts w:eastAsia="Times New Roman" w:cstheme="minorHAnsi"/>
          <w:kern w:val="0"/>
          <w:sz w:val="20"/>
          <w:szCs w:val="20"/>
          <w:lang w:eastAsia="pl-PL"/>
          <w14:ligatures w14:val="none"/>
        </w:rPr>
        <w:t>Dyrektor</w:t>
      </w:r>
      <w:r w:rsidR="00B15138" w:rsidRPr="002E4E92">
        <w:rPr>
          <w:rFonts w:eastAsia="Times New Roman" w:cstheme="minorHAnsi"/>
          <w:kern w:val="0"/>
          <w:sz w:val="20"/>
          <w:szCs w:val="20"/>
          <w:lang w:eastAsia="pl-PL"/>
          <w14:ligatures w14:val="none"/>
        </w:rPr>
        <w:br/>
      </w:r>
      <w:r w:rsidRPr="002E4E92">
        <w:rPr>
          <w:rFonts w:eastAsia="Times New Roman" w:cstheme="minorHAnsi"/>
          <w:kern w:val="0"/>
          <w:sz w:val="20"/>
          <w:szCs w:val="20"/>
          <w:lang w:eastAsia="pl-PL"/>
          <w14:ligatures w14:val="none"/>
        </w:rPr>
        <w:t xml:space="preserve">                                            </w:t>
      </w:r>
    </w:p>
    <w:p w14:paraId="3B12E943" w14:textId="0C4B6D19" w:rsidR="00FB119D" w:rsidRPr="002E4E92" w:rsidRDefault="000112D6" w:rsidP="002677F7">
      <w:pPr>
        <w:pStyle w:val="Akapitzlist"/>
        <w:spacing w:after="0" w:line="276" w:lineRule="auto"/>
        <w:jc w:val="center"/>
        <w:rPr>
          <w:rFonts w:cstheme="minorHAnsi"/>
          <w:sz w:val="20"/>
          <w:szCs w:val="20"/>
        </w:rPr>
      </w:pPr>
      <w:r w:rsidRPr="002E4E92">
        <w:rPr>
          <w:rFonts w:eastAsia="Times New Roman" w:cstheme="minorHAnsi"/>
          <w:kern w:val="0"/>
          <w:sz w:val="20"/>
          <w:szCs w:val="20"/>
          <w:lang w:eastAsia="pl-PL"/>
          <w14:ligatures w14:val="none"/>
        </w:rPr>
        <w:t xml:space="preserve">                                                  </w:t>
      </w:r>
      <w:r w:rsidR="0024444B" w:rsidRPr="002E4E92">
        <w:rPr>
          <w:rFonts w:eastAsia="Times New Roman" w:cstheme="minorHAnsi"/>
          <w:kern w:val="0"/>
          <w:sz w:val="20"/>
          <w:szCs w:val="20"/>
          <w:lang w:eastAsia="pl-PL"/>
          <w14:ligatures w14:val="none"/>
        </w:rPr>
        <w:t xml:space="preserve"> </w:t>
      </w:r>
      <w:r w:rsidR="00B15138" w:rsidRPr="002E4E92">
        <w:rPr>
          <w:rFonts w:eastAsia="Times New Roman" w:cstheme="minorHAnsi"/>
          <w:kern w:val="0"/>
          <w:sz w:val="20"/>
          <w:szCs w:val="20"/>
          <w:lang w:eastAsia="pl-PL"/>
          <w14:ligatures w14:val="none"/>
        </w:rPr>
        <w:t>Powiatowego Urzędu Pracy</w:t>
      </w:r>
      <w:r w:rsidR="00B15138" w:rsidRPr="002E4E92">
        <w:rPr>
          <w:rFonts w:eastAsia="Times New Roman" w:cstheme="minorHAnsi"/>
          <w:kern w:val="0"/>
          <w:sz w:val="20"/>
          <w:szCs w:val="20"/>
          <w:lang w:eastAsia="pl-PL"/>
          <w14:ligatures w14:val="none"/>
        </w:rPr>
        <w:br/>
      </w:r>
      <w:r w:rsidR="0024444B" w:rsidRPr="002E4E92">
        <w:rPr>
          <w:rFonts w:eastAsia="Times New Roman" w:cstheme="minorHAnsi"/>
          <w:kern w:val="0"/>
          <w:sz w:val="20"/>
          <w:szCs w:val="20"/>
          <w:lang w:eastAsia="pl-PL"/>
          <w14:ligatures w14:val="none"/>
        </w:rPr>
        <w:t xml:space="preserve">                                            </w:t>
      </w:r>
      <w:r w:rsidR="00B15138" w:rsidRPr="002E4E92">
        <w:rPr>
          <w:rFonts w:eastAsia="Times New Roman" w:cstheme="minorHAnsi"/>
          <w:kern w:val="0"/>
          <w:sz w:val="20"/>
          <w:szCs w:val="20"/>
          <w:lang w:eastAsia="pl-PL"/>
          <w14:ligatures w14:val="none"/>
        </w:rPr>
        <w:t>Beata Dawidziuk</w:t>
      </w:r>
    </w:p>
    <w:sectPr w:rsidR="00FB119D" w:rsidRPr="002E4E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914F" w14:textId="77777777" w:rsidR="00AC1A87" w:rsidRDefault="00AC1A87" w:rsidP="00B15138">
      <w:pPr>
        <w:spacing w:after="0" w:line="240" w:lineRule="auto"/>
      </w:pPr>
      <w:r>
        <w:separator/>
      </w:r>
    </w:p>
  </w:endnote>
  <w:endnote w:type="continuationSeparator" w:id="0">
    <w:p w14:paraId="4C1F796E" w14:textId="77777777" w:rsidR="00AC1A87" w:rsidRDefault="00AC1A87" w:rsidP="00B1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5BC1" w14:textId="77777777" w:rsidR="00AC1A87" w:rsidRDefault="00AC1A87" w:rsidP="00B15138">
      <w:pPr>
        <w:spacing w:after="0" w:line="240" w:lineRule="auto"/>
      </w:pPr>
      <w:r>
        <w:separator/>
      </w:r>
    </w:p>
  </w:footnote>
  <w:footnote w:type="continuationSeparator" w:id="0">
    <w:p w14:paraId="57123278" w14:textId="77777777" w:rsidR="00AC1A87" w:rsidRDefault="00AC1A87" w:rsidP="00B15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 w15:restartNumberingAfterBreak="0">
    <w:nsid w:val="00FB38FF"/>
    <w:multiLevelType w:val="hybridMultilevel"/>
    <w:tmpl w:val="9BE41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E5601F"/>
    <w:multiLevelType w:val="hybridMultilevel"/>
    <w:tmpl w:val="5360D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C2243B"/>
    <w:multiLevelType w:val="hybridMultilevel"/>
    <w:tmpl w:val="9A3212F2"/>
    <w:lvl w:ilvl="0" w:tplc="7D34BA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D2B55D7"/>
    <w:multiLevelType w:val="hybridMultilevel"/>
    <w:tmpl w:val="A78ACCE2"/>
    <w:lvl w:ilvl="0" w:tplc="E1AC24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241573"/>
    <w:multiLevelType w:val="hybridMultilevel"/>
    <w:tmpl w:val="FE162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FF6A65"/>
    <w:multiLevelType w:val="hybridMultilevel"/>
    <w:tmpl w:val="7F9ACB40"/>
    <w:lvl w:ilvl="0" w:tplc="07742678">
      <w:start w:val="1"/>
      <w:numFmt w:val="decimal"/>
      <w:lvlText w:val="%1."/>
      <w:lvlJc w:val="left"/>
      <w:pPr>
        <w:ind w:left="1080" w:hanging="360"/>
      </w:pPr>
      <w:rPr>
        <w:rFonts w:asciiTheme="minorHAnsi" w:eastAsia="Times New Roman"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6D5217B"/>
    <w:multiLevelType w:val="hybridMultilevel"/>
    <w:tmpl w:val="436A9E68"/>
    <w:lvl w:ilvl="0" w:tplc="A13ACF46">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E441CC"/>
    <w:multiLevelType w:val="hybridMultilevel"/>
    <w:tmpl w:val="C00062D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1CE23848"/>
    <w:multiLevelType w:val="hybridMultilevel"/>
    <w:tmpl w:val="47ACF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552055"/>
    <w:multiLevelType w:val="hybridMultilevel"/>
    <w:tmpl w:val="9DF2F7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381D51"/>
    <w:multiLevelType w:val="hybridMultilevel"/>
    <w:tmpl w:val="7E4CB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F753BE"/>
    <w:multiLevelType w:val="hybridMultilevel"/>
    <w:tmpl w:val="05F4AEE2"/>
    <w:lvl w:ilvl="0" w:tplc="3A064C4A">
      <w:start w:val="1"/>
      <w:numFmt w:val="decimal"/>
      <w:lvlText w:val="%1)"/>
      <w:lvlJc w:val="left"/>
      <w:pPr>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E210E0"/>
    <w:multiLevelType w:val="hybridMultilevel"/>
    <w:tmpl w:val="D876E5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F64B8"/>
    <w:multiLevelType w:val="hybridMultilevel"/>
    <w:tmpl w:val="5798C9CE"/>
    <w:lvl w:ilvl="0" w:tplc="196EFFB0">
      <w:start w:val="1"/>
      <w:numFmt w:val="decimal"/>
      <w:lvlText w:val="%1)"/>
      <w:lvlJc w:val="left"/>
      <w:pPr>
        <w:ind w:left="720" w:hanging="363"/>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7CE0F41"/>
    <w:multiLevelType w:val="hybridMultilevel"/>
    <w:tmpl w:val="E08E5A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F77EBF"/>
    <w:multiLevelType w:val="hybridMultilevel"/>
    <w:tmpl w:val="7EF4C0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05F4772"/>
    <w:multiLevelType w:val="hybridMultilevel"/>
    <w:tmpl w:val="EF727C20"/>
    <w:lvl w:ilvl="0" w:tplc="247610B4">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7F37E0C"/>
    <w:multiLevelType w:val="hybridMultilevel"/>
    <w:tmpl w:val="36025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E43EA8"/>
    <w:multiLevelType w:val="hybridMultilevel"/>
    <w:tmpl w:val="A7002F4A"/>
    <w:lvl w:ilvl="0" w:tplc="8EA6104A">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6F0C90"/>
    <w:multiLevelType w:val="hybridMultilevel"/>
    <w:tmpl w:val="D958A8DA"/>
    <w:lvl w:ilvl="0" w:tplc="DFF0B9FE">
      <w:start w:val="1"/>
      <w:numFmt w:val="decimal"/>
      <w:lvlText w:val="%1)"/>
      <w:lvlJc w:val="left"/>
      <w:pPr>
        <w:ind w:left="720" w:hanging="363"/>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E12465E"/>
    <w:multiLevelType w:val="hybridMultilevel"/>
    <w:tmpl w:val="84A0629A"/>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FE12FA8"/>
    <w:multiLevelType w:val="hybridMultilevel"/>
    <w:tmpl w:val="D452C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EB3E96"/>
    <w:multiLevelType w:val="hybridMultilevel"/>
    <w:tmpl w:val="1E40FCE8"/>
    <w:lvl w:ilvl="0" w:tplc="0D76E31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58D10877"/>
    <w:multiLevelType w:val="hybridMultilevel"/>
    <w:tmpl w:val="BCA462AA"/>
    <w:lvl w:ilvl="0" w:tplc="AAEA74C0">
      <w:start w:val="1"/>
      <w:numFmt w:val="decimal"/>
      <w:lvlText w:val="%1)"/>
      <w:lvlJc w:val="left"/>
      <w:pPr>
        <w:ind w:left="720"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5C1C59C1"/>
    <w:multiLevelType w:val="hybridMultilevel"/>
    <w:tmpl w:val="382C5D9C"/>
    <w:lvl w:ilvl="0" w:tplc="340AD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CD5625"/>
    <w:multiLevelType w:val="hybridMultilevel"/>
    <w:tmpl w:val="3B7C7D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E47064B"/>
    <w:multiLevelType w:val="hybridMultilevel"/>
    <w:tmpl w:val="69D6D124"/>
    <w:lvl w:ilvl="0" w:tplc="B1EC3D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EE00F1D"/>
    <w:multiLevelType w:val="hybridMultilevel"/>
    <w:tmpl w:val="509867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9A5DC3"/>
    <w:multiLevelType w:val="hybridMultilevel"/>
    <w:tmpl w:val="A6F21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CD04BB"/>
    <w:multiLevelType w:val="hybridMultilevel"/>
    <w:tmpl w:val="AD844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8913CC"/>
    <w:multiLevelType w:val="hybridMultilevel"/>
    <w:tmpl w:val="20362A5A"/>
    <w:lvl w:ilvl="0" w:tplc="D54080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FA17C6"/>
    <w:multiLevelType w:val="hybridMultilevel"/>
    <w:tmpl w:val="BDD4EA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54488E"/>
    <w:multiLevelType w:val="hybridMultilevel"/>
    <w:tmpl w:val="7E4CB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140B74"/>
    <w:multiLevelType w:val="hybridMultilevel"/>
    <w:tmpl w:val="28E2E16A"/>
    <w:lvl w:ilvl="0" w:tplc="3FD683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8506ED5"/>
    <w:multiLevelType w:val="hybridMultilevel"/>
    <w:tmpl w:val="9E98BDD8"/>
    <w:lvl w:ilvl="0" w:tplc="C5E6A9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A803D0"/>
    <w:multiLevelType w:val="hybridMultilevel"/>
    <w:tmpl w:val="C97AE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3876080">
    <w:abstractNumId w:val="5"/>
  </w:num>
  <w:num w:numId="2" w16cid:durableId="1177965953">
    <w:abstractNumId w:val="2"/>
  </w:num>
  <w:num w:numId="3" w16cid:durableId="17391389">
    <w:abstractNumId w:val="28"/>
  </w:num>
  <w:num w:numId="4" w16cid:durableId="1400204502">
    <w:abstractNumId w:val="6"/>
  </w:num>
  <w:num w:numId="5" w16cid:durableId="1386565367">
    <w:abstractNumId w:val="7"/>
  </w:num>
  <w:num w:numId="6" w16cid:durableId="500049099">
    <w:abstractNumId w:val="18"/>
  </w:num>
  <w:num w:numId="7" w16cid:durableId="1597636954">
    <w:abstractNumId w:val="19"/>
  </w:num>
  <w:num w:numId="8" w16cid:durableId="825820037">
    <w:abstractNumId w:val="15"/>
  </w:num>
  <w:num w:numId="9" w16cid:durableId="1700859325">
    <w:abstractNumId w:val="3"/>
  </w:num>
  <w:num w:numId="10" w16cid:durableId="2122069728">
    <w:abstractNumId w:val="33"/>
  </w:num>
  <w:num w:numId="11" w16cid:durableId="1209294481">
    <w:abstractNumId w:val="12"/>
  </w:num>
  <w:num w:numId="12" w16cid:durableId="2075275364">
    <w:abstractNumId w:val="14"/>
  </w:num>
  <w:num w:numId="13" w16cid:durableId="1154026927">
    <w:abstractNumId w:val="32"/>
  </w:num>
  <w:num w:numId="14" w16cid:durableId="2118795873">
    <w:abstractNumId w:val="17"/>
  </w:num>
  <w:num w:numId="15" w16cid:durableId="419642145">
    <w:abstractNumId w:val="30"/>
  </w:num>
  <w:num w:numId="16" w16cid:durableId="1246959013">
    <w:abstractNumId w:val="8"/>
  </w:num>
  <w:num w:numId="17" w16cid:durableId="441532609">
    <w:abstractNumId w:val="35"/>
  </w:num>
  <w:num w:numId="18" w16cid:durableId="1741319284">
    <w:abstractNumId w:val="26"/>
  </w:num>
  <w:num w:numId="19" w16cid:durableId="1571964743">
    <w:abstractNumId w:val="16"/>
  </w:num>
  <w:num w:numId="20" w16cid:durableId="1578321499">
    <w:abstractNumId w:val="11"/>
  </w:num>
  <w:num w:numId="21" w16cid:durableId="425999158">
    <w:abstractNumId w:val="20"/>
  </w:num>
  <w:num w:numId="22" w16cid:durableId="1841581196">
    <w:abstractNumId w:val="22"/>
  </w:num>
  <w:num w:numId="23" w16cid:durableId="1365861391">
    <w:abstractNumId w:val="25"/>
  </w:num>
  <w:num w:numId="24" w16cid:durableId="221913649">
    <w:abstractNumId w:val="27"/>
  </w:num>
  <w:num w:numId="25" w16cid:durableId="21902045">
    <w:abstractNumId w:val="23"/>
  </w:num>
  <w:num w:numId="26" w16cid:durableId="1381054249">
    <w:abstractNumId w:val="13"/>
  </w:num>
  <w:num w:numId="27" w16cid:durableId="143858325">
    <w:abstractNumId w:val="4"/>
  </w:num>
  <w:num w:numId="28" w16cid:durableId="564871815">
    <w:abstractNumId w:val="36"/>
  </w:num>
  <w:num w:numId="29" w16cid:durableId="1519854535">
    <w:abstractNumId w:val="21"/>
  </w:num>
  <w:num w:numId="30" w16cid:durableId="2046828910">
    <w:abstractNumId w:val="31"/>
  </w:num>
  <w:num w:numId="31" w16cid:durableId="1978291976">
    <w:abstractNumId w:val="9"/>
  </w:num>
  <w:num w:numId="32" w16cid:durableId="1773865666">
    <w:abstractNumId w:val="29"/>
  </w:num>
  <w:num w:numId="33" w16cid:durableId="2016106864">
    <w:abstractNumId w:val="24"/>
  </w:num>
  <w:num w:numId="34" w16cid:durableId="496845953">
    <w:abstractNumId w:val="10"/>
  </w:num>
  <w:num w:numId="35" w16cid:durableId="548106998">
    <w:abstractNumId w:val="34"/>
  </w:num>
  <w:num w:numId="36" w16cid:durableId="95397418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F2"/>
    <w:rsid w:val="000112D6"/>
    <w:rsid w:val="00034A7F"/>
    <w:rsid w:val="00040C98"/>
    <w:rsid w:val="000433F7"/>
    <w:rsid w:val="00064C5C"/>
    <w:rsid w:val="000E35DC"/>
    <w:rsid w:val="000E4760"/>
    <w:rsid w:val="00145D6B"/>
    <w:rsid w:val="001463D2"/>
    <w:rsid w:val="00155414"/>
    <w:rsid w:val="001622B9"/>
    <w:rsid w:val="0016454E"/>
    <w:rsid w:val="00193EB0"/>
    <w:rsid w:val="00196226"/>
    <w:rsid w:val="001C1AFB"/>
    <w:rsid w:val="001C5087"/>
    <w:rsid w:val="001C6BB9"/>
    <w:rsid w:val="001D4776"/>
    <w:rsid w:val="001E0DEE"/>
    <w:rsid w:val="00206216"/>
    <w:rsid w:val="002079B5"/>
    <w:rsid w:val="002209B3"/>
    <w:rsid w:val="00222CAF"/>
    <w:rsid w:val="0024444B"/>
    <w:rsid w:val="002677F7"/>
    <w:rsid w:val="00275AFA"/>
    <w:rsid w:val="00280802"/>
    <w:rsid w:val="00280E2D"/>
    <w:rsid w:val="00292E0E"/>
    <w:rsid w:val="002B4DFE"/>
    <w:rsid w:val="002D2F26"/>
    <w:rsid w:val="002E4E92"/>
    <w:rsid w:val="002E6990"/>
    <w:rsid w:val="003059BD"/>
    <w:rsid w:val="00311B9F"/>
    <w:rsid w:val="00322E86"/>
    <w:rsid w:val="00327958"/>
    <w:rsid w:val="0033054E"/>
    <w:rsid w:val="00330FEB"/>
    <w:rsid w:val="00336060"/>
    <w:rsid w:val="0034181C"/>
    <w:rsid w:val="003536E6"/>
    <w:rsid w:val="003D35B2"/>
    <w:rsid w:val="003E2522"/>
    <w:rsid w:val="003E7463"/>
    <w:rsid w:val="00406233"/>
    <w:rsid w:val="00407FFC"/>
    <w:rsid w:val="00436FE3"/>
    <w:rsid w:val="004462F7"/>
    <w:rsid w:val="004819C0"/>
    <w:rsid w:val="00491CEA"/>
    <w:rsid w:val="004B0A88"/>
    <w:rsid w:val="004C1923"/>
    <w:rsid w:val="004C1C0F"/>
    <w:rsid w:val="004D6F9A"/>
    <w:rsid w:val="004F2982"/>
    <w:rsid w:val="004F6642"/>
    <w:rsid w:val="00516458"/>
    <w:rsid w:val="005306D7"/>
    <w:rsid w:val="00542290"/>
    <w:rsid w:val="00544FC3"/>
    <w:rsid w:val="00547B20"/>
    <w:rsid w:val="005546AC"/>
    <w:rsid w:val="0055669F"/>
    <w:rsid w:val="0057783D"/>
    <w:rsid w:val="0058359A"/>
    <w:rsid w:val="005C23AD"/>
    <w:rsid w:val="005C281F"/>
    <w:rsid w:val="005C4FCC"/>
    <w:rsid w:val="005F34E7"/>
    <w:rsid w:val="005F6A10"/>
    <w:rsid w:val="00634D37"/>
    <w:rsid w:val="00642574"/>
    <w:rsid w:val="006426B2"/>
    <w:rsid w:val="00653934"/>
    <w:rsid w:val="00667E71"/>
    <w:rsid w:val="006711C1"/>
    <w:rsid w:val="00687808"/>
    <w:rsid w:val="00690217"/>
    <w:rsid w:val="0069725A"/>
    <w:rsid w:val="006B1349"/>
    <w:rsid w:val="006D1CC9"/>
    <w:rsid w:val="006E0E46"/>
    <w:rsid w:val="006F3A5A"/>
    <w:rsid w:val="007008A6"/>
    <w:rsid w:val="00702616"/>
    <w:rsid w:val="007236CC"/>
    <w:rsid w:val="00724768"/>
    <w:rsid w:val="00731FC0"/>
    <w:rsid w:val="007509DF"/>
    <w:rsid w:val="00783684"/>
    <w:rsid w:val="007A4B13"/>
    <w:rsid w:val="007B4828"/>
    <w:rsid w:val="007D2189"/>
    <w:rsid w:val="007D7CDF"/>
    <w:rsid w:val="0081223C"/>
    <w:rsid w:val="00830AAD"/>
    <w:rsid w:val="00834272"/>
    <w:rsid w:val="0083503C"/>
    <w:rsid w:val="008829CE"/>
    <w:rsid w:val="00893AD9"/>
    <w:rsid w:val="008A03F2"/>
    <w:rsid w:val="008B0EA4"/>
    <w:rsid w:val="008B6461"/>
    <w:rsid w:val="008C133E"/>
    <w:rsid w:val="008D732B"/>
    <w:rsid w:val="00901CA9"/>
    <w:rsid w:val="009069A3"/>
    <w:rsid w:val="0091001A"/>
    <w:rsid w:val="00915D23"/>
    <w:rsid w:val="0092526F"/>
    <w:rsid w:val="0093044F"/>
    <w:rsid w:val="00936AB0"/>
    <w:rsid w:val="00940544"/>
    <w:rsid w:val="00945B28"/>
    <w:rsid w:val="00963276"/>
    <w:rsid w:val="0097495D"/>
    <w:rsid w:val="009902C4"/>
    <w:rsid w:val="00990AA8"/>
    <w:rsid w:val="009A0CE2"/>
    <w:rsid w:val="009A5936"/>
    <w:rsid w:val="009D11B7"/>
    <w:rsid w:val="009E168D"/>
    <w:rsid w:val="009F79D4"/>
    <w:rsid w:val="00A05715"/>
    <w:rsid w:val="00A07366"/>
    <w:rsid w:val="00A13EA5"/>
    <w:rsid w:val="00A31166"/>
    <w:rsid w:val="00A46371"/>
    <w:rsid w:val="00A463A5"/>
    <w:rsid w:val="00A517E4"/>
    <w:rsid w:val="00A6638F"/>
    <w:rsid w:val="00A71629"/>
    <w:rsid w:val="00AC1A87"/>
    <w:rsid w:val="00AC7C28"/>
    <w:rsid w:val="00AC7E62"/>
    <w:rsid w:val="00AD02A8"/>
    <w:rsid w:val="00AD7349"/>
    <w:rsid w:val="00AE2F68"/>
    <w:rsid w:val="00B04233"/>
    <w:rsid w:val="00B13D3E"/>
    <w:rsid w:val="00B15138"/>
    <w:rsid w:val="00B17248"/>
    <w:rsid w:val="00B21E02"/>
    <w:rsid w:val="00B25878"/>
    <w:rsid w:val="00B40847"/>
    <w:rsid w:val="00B46FE2"/>
    <w:rsid w:val="00B56183"/>
    <w:rsid w:val="00B56C73"/>
    <w:rsid w:val="00BA11D2"/>
    <w:rsid w:val="00BA58A3"/>
    <w:rsid w:val="00BB7247"/>
    <w:rsid w:val="00BC45DC"/>
    <w:rsid w:val="00BE698E"/>
    <w:rsid w:val="00BE6B97"/>
    <w:rsid w:val="00BE73C7"/>
    <w:rsid w:val="00C0131C"/>
    <w:rsid w:val="00C31034"/>
    <w:rsid w:val="00C40EB0"/>
    <w:rsid w:val="00C52DD3"/>
    <w:rsid w:val="00C90EB6"/>
    <w:rsid w:val="00C94B3F"/>
    <w:rsid w:val="00CA39F3"/>
    <w:rsid w:val="00CA6010"/>
    <w:rsid w:val="00CB00D0"/>
    <w:rsid w:val="00CE2BC5"/>
    <w:rsid w:val="00CE4216"/>
    <w:rsid w:val="00D025B3"/>
    <w:rsid w:val="00D064F2"/>
    <w:rsid w:val="00D27145"/>
    <w:rsid w:val="00D43378"/>
    <w:rsid w:val="00D527DF"/>
    <w:rsid w:val="00D675AC"/>
    <w:rsid w:val="00D766C8"/>
    <w:rsid w:val="00D80329"/>
    <w:rsid w:val="00D9161C"/>
    <w:rsid w:val="00D92284"/>
    <w:rsid w:val="00D93939"/>
    <w:rsid w:val="00DB2A2B"/>
    <w:rsid w:val="00DB6B32"/>
    <w:rsid w:val="00DD112F"/>
    <w:rsid w:val="00DE40A5"/>
    <w:rsid w:val="00E02FC1"/>
    <w:rsid w:val="00E06C4D"/>
    <w:rsid w:val="00E1481B"/>
    <w:rsid w:val="00E3159E"/>
    <w:rsid w:val="00E4267A"/>
    <w:rsid w:val="00E61855"/>
    <w:rsid w:val="00E75389"/>
    <w:rsid w:val="00E97498"/>
    <w:rsid w:val="00EA26D2"/>
    <w:rsid w:val="00EB2FFD"/>
    <w:rsid w:val="00EC033C"/>
    <w:rsid w:val="00EE5F41"/>
    <w:rsid w:val="00F142F0"/>
    <w:rsid w:val="00F1484A"/>
    <w:rsid w:val="00F356A5"/>
    <w:rsid w:val="00F45113"/>
    <w:rsid w:val="00F628C8"/>
    <w:rsid w:val="00F819DA"/>
    <w:rsid w:val="00F960E8"/>
    <w:rsid w:val="00F976D0"/>
    <w:rsid w:val="00FB119D"/>
    <w:rsid w:val="00FC360A"/>
    <w:rsid w:val="00FE16C9"/>
    <w:rsid w:val="00FE7EB0"/>
    <w:rsid w:val="00FF0F6D"/>
    <w:rsid w:val="00FF1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32BA"/>
  <w15:chartTrackingRefBased/>
  <w15:docId w15:val="{0F78E666-EDA0-4F89-8C53-1C0AA2E3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A03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A03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A03F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A03F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A03F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A03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03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03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03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03F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03F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03F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03F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03F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03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03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03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03F2"/>
    <w:rPr>
      <w:rFonts w:eastAsiaTheme="majorEastAsia" w:cstheme="majorBidi"/>
      <w:color w:val="272727" w:themeColor="text1" w:themeTint="D8"/>
    </w:rPr>
  </w:style>
  <w:style w:type="paragraph" w:styleId="Tytu">
    <w:name w:val="Title"/>
    <w:basedOn w:val="Normalny"/>
    <w:next w:val="Normalny"/>
    <w:link w:val="TytuZnak"/>
    <w:uiPriority w:val="10"/>
    <w:qFormat/>
    <w:rsid w:val="008A0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03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03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03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03F2"/>
    <w:pPr>
      <w:spacing w:before="160"/>
      <w:jc w:val="center"/>
    </w:pPr>
    <w:rPr>
      <w:i/>
      <w:iCs/>
      <w:color w:val="404040" w:themeColor="text1" w:themeTint="BF"/>
    </w:rPr>
  </w:style>
  <w:style w:type="character" w:customStyle="1" w:styleId="CytatZnak">
    <w:name w:val="Cytat Znak"/>
    <w:basedOn w:val="Domylnaczcionkaakapitu"/>
    <w:link w:val="Cytat"/>
    <w:uiPriority w:val="29"/>
    <w:rsid w:val="008A03F2"/>
    <w:rPr>
      <w:i/>
      <w:iCs/>
      <w:color w:val="404040" w:themeColor="text1" w:themeTint="BF"/>
    </w:rPr>
  </w:style>
  <w:style w:type="paragraph" w:styleId="Akapitzlist">
    <w:name w:val="List Paragraph"/>
    <w:basedOn w:val="Normalny"/>
    <w:uiPriority w:val="34"/>
    <w:qFormat/>
    <w:rsid w:val="008A03F2"/>
    <w:pPr>
      <w:ind w:left="720"/>
      <w:contextualSpacing/>
    </w:pPr>
  </w:style>
  <w:style w:type="character" w:styleId="Wyrnienieintensywne">
    <w:name w:val="Intense Emphasis"/>
    <w:basedOn w:val="Domylnaczcionkaakapitu"/>
    <w:uiPriority w:val="21"/>
    <w:qFormat/>
    <w:rsid w:val="008A03F2"/>
    <w:rPr>
      <w:i/>
      <w:iCs/>
      <w:color w:val="2F5496" w:themeColor="accent1" w:themeShade="BF"/>
    </w:rPr>
  </w:style>
  <w:style w:type="paragraph" w:styleId="Cytatintensywny">
    <w:name w:val="Intense Quote"/>
    <w:basedOn w:val="Normalny"/>
    <w:next w:val="Normalny"/>
    <w:link w:val="CytatintensywnyZnak"/>
    <w:uiPriority w:val="30"/>
    <w:qFormat/>
    <w:rsid w:val="008A0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A03F2"/>
    <w:rPr>
      <w:i/>
      <w:iCs/>
      <w:color w:val="2F5496" w:themeColor="accent1" w:themeShade="BF"/>
    </w:rPr>
  </w:style>
  <w:style w:type="character" w:styleId="Odwoanieintensywne">
    <w:name w:val="Intense Reference"/>
    <w:basedOn w:val="Domylnaczcionkaakapitu"/>
    <w:uiPriority w:val="32"/>
    <w:qFormat/>
    <w:rsid w:val="008A03F2"/>
    <w:rPr>
      <w:b/>
      <w:bCs/>
      <w:smallCaps/>
      <w:color w:val="2F5496" w:themeColor="accent1" w:themeShade="BF"/>
      <w:spacing w:val="5"/>
    </w:rPr>
  </w:style>
  <w:style w:type="paragraph" w:styleId="Tekstprzypisudolnego">
    <w:name w:val="footnote text"/>
    <w:basedOn w:val="Normalny"/>
    <w:link w:val="TekstprzypisudolnegoZnak"/>
    <w:uiPriority w:val="99"/>
    <w:semiHidden/>
    <w:unhideWhenUsed/>
    <w:rsid w:val="00B151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15138"/>
    <w:rPr>
      <w:sz w:val="20"/>
      <w:szCs w:val="20"/>
    </w:rPr>
  </w:style>
  <w:style w:type="character" w:styleId="Odwoanieprzypisudolnego">
    <w:name w:val="footnote reference"/>
    <w:basedOn w:val="Domylnaczcionkaakapitu"/>
    <w:uiPriority w:val="99"/>
    <w:semiHidden/>
    <w:unhideWhenUsed/>
    <w:rsid w:val="00B15138"/>
    <w:rPr>
      <w:vertAlign w:val="superscript"/>
    </w:rPr>
  </w:style>
  <w:style w:type="paragraph" w:customStyle="1" w:styleId="Default">
    <w:name w:val="Default"/>
    <w:rsid w:val="00E06C4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oznrodzaktutznustawalubrozporzdzenieiorganwydajcy">
    <w:name w:val="oznrodzaktutznustawalubrozporzdzenieiorganwydajcy"/>
    <w:basedOn w:val="Normalny"/>
    <w:rsid w:val="002D2F2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2190">
      <w:bodyDiv w:val="1"/>
      <w:marLeft w:val="0"/>
      <w:marRight w:val="0"/>
      <w:marTop w:val="0"/>
      <w:marBottom w:val="0"/>
      <w:divBdr>
        <w:top w:val="none" w:sz="0" w:space="0" w:color="auto"/>
        <w:left w:val="none" w:sz="0" w:space="0" w:color="auto"/>
        <w:bottom w:val="none" w:sz="0" w:space="0" w:color="auto"/>
        <w:right w:val="none" w:sz="0" w:space="0" w:color="auto"/>
      </w:divBdr>
      <w:divsChild>
        <w:div w:id="608005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F2948-AF32-402B-823E-ADA44C85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4614</Words>
  <Characters>27688</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 BP</dc:creator>
  <cp:keywords/>
  <dc:description/>
  <cp:lastModifiedBy>Alina Pawluczuk</cp:lastModifiedBy>
  <cp:revision>4</cp:revision>
  <cp:lastPrinted>2025-12-22T12:20:00Z</cp:lastPrinted>
  <dcterms:created xsi:type="dcterms:W3CDTF">2025-12-22T12:12:00Z</dcterms:created>
  <dcterms:modified xsi:type="dcterms:W3CDTF">2025-12-22T12:21:00Z</dcterms:modified>
</cp:coreProperties>
</file>