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91" w:rsidRDefault="006C6991" w:rsidP="006C69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 – KFS</w:t>
      </w:r>
    </w:p>
    <w:p w:rsidR="006C6991" w:rsidRDefault="006C6991" w:rsidP="006C6991">
      <w:pPr>
        <w:jc w:val="center"/>
        <w:rPr>
          <w:sz w:val="36"/>
          <w:szCs w:val="36"/>
        </w:rPr>
      </w:pPr>
    </w:p>
    <w:p w:rsidR="006C6991" w:rsidRDefault="006C6991" w:rsidP="006C6991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13 ogólnego rozporządzenia o ochronie danych osobowych z dnia 27 kwietnia 2016 r. (Dz. Urz. UE L 119 z 04.05.2016) informuję, iż:</w:t>
      </w:r>
    </w:p>
    <w:p w:rsidR="006C6991" w:rsidRDefault="006C6991" w:rsidP="006C6991">
      <w:pPr>
        <w:jc w:val="both"/>
        <w:rPr>
          <w:sz w:val="28"/>
          <w:szCs w:val="28"/>
        </w:rPr>
      </w:pP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Administratorem Pani/Pana danych osobowych jest Powiatowy Urząd Pracy w Bielsku Podlaskim z siedzibą w 17-100 Bielsk Podlaski, ul. 3 Maja 17.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Kontakt z Inspektorem Ochrony Danych: </w:t>
      </w:r>
      <w:r>
        <w:rPr>
          <w:rStyle w:val="Input2"/>
          <w:sz w:val="28"/>
          <w:szCs w:val="28"/>
        </w:rPr>
        <w:t>jaroslaw.rudawski@formica.com.pl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przetwarzane będą w celu realizacji ustawowych zadań urzędu - na podstawie art. 6 ust. 1 lit. c oraz art. 9 ust.1 lit. g ogólnego rozporządzenia o ochronie danych osobowych z dnia 27 kwietnia 2016 r. w związku z art. 69a ustawy z dnia 20 kwietnia 2004 roku o promocji zatrudnienia i instytucjach rynku pracy (tekst jednolity Dz. U. z 201</w:t>
      </w:r>
      <w:r w:rsidR="00F10276">
        <w:rPr>
          <w:sz w:val="28"/>
          <w:szCs w:val="28"/>
        </w:rPr>
        <w:t>9r., poz. 1482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zm.). 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Odbiorcami Pani/Pana danych osobowych będą </w:t>
      </w:r>
      <w:r>
        <w:rPr>
          <w:color w:val="000000"/>
          <w:sz w:val="28"/>
          <w:szCs w:val="28"/>
        </w:rPr>
        <w:t xml:space="preserve">wyłącznie podmioty uprawnione do uzyskania danych osobowych na podstawie przepisów prawa. 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przechowywane będą w czasie określonym przepisami prawa, zgodnie z instrukcją kancelaryjną.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dostępu do swoich danych osobowych, ich sprostowania oraz ograniczenia przetwarzania.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wniesienia skargi do organu nadzorczego - Prezesa Urzędu Ochrony Danych Osobowych.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Dane nie będą przetwarzane w celu zautomatyzowanego podjęcia decyzji.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Nie planuje się przekazywania danych osobowych do państwa trzeciego.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Podanie danych osobowych w zakresie wymaganym ustawodawstwem ustawą z dnia 20 kwietnia 2004 roku o promocji zatrudnienia i instytucjach rynku pracy (tekst jednolity Dz. U. z 201</w:t>
      </w:r>
      <w:r w:rsidR="00F10276">
        <w:rPr>
          <w:sz w:val="28"/>
          <w:szCs w:val="28"/>
        </w:rPr>
        <w:t>9</w:t>
      </w:r>
      <w:r>
        <w:rPr>
          <w:sz w:val="28"/>
          <w:szCs w:val="28"/>
        </w:rPr>
        <w:t xml:space="preserve"> r., poz.1</w:t>
      </w:r>
      <w:r w:rsidR="00F10276">
        <w:rPr>
          <w:sz w:val="28"/>
          <w:szCs w:val="28"/>
        </w:rPr>
        <w:t>482</w:t>
      </w:r>
      <w:bookmarkStart w:id="0" w:name="_GoBack"/>
      <w:bookmarkEnd w:id="0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jest obligatoryjne.</w:t>
      </w:r>
    </w:p>
    <w:p w:rsidR="006C6991" w:rsidRDefault="006C6991" w:rsidP="006C6991">
      <w:pPr>
        <w:pStyle w:val="Akapitzlist"/>
        <w:ind w:left="426"/>
        <w:jc w:val="both"/>
        <w:rPr>
          <w:sz w:val="28"/>
          <w:szCs w:val="28"/>
        </w:rPr>
      </w:pPr>
    </w:p>
    <w:p w:rsidR="006C6991" w:rsidRDefault="006C6991" w:rsidP="006C6991">
      <w:pPr>
        <w:ind w:left="426" w:hanging="426"/>
        <w:rPr>
          <w:rFonts w:ascii="Calibri" w:hAnsi="Calibri" w:cs="Calibri"/>
          <w:sz w:val="20"/>
          <w:szCs w:val="20"/>
        </w:rPr>
      </w:pPr>
    </w:p>
    <w:p w:rsidR="006C6991" w:rsidRDefault="006C6991" w:rsidP="006C6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Zapoznałem się z treścią klauzuli informacyjnej i akceptuję jej postanowienia.</w:t>
      </w:r>
    </w:p>
    <w:p w:rsidR="006C6991" w:rsidRDefault="006C6991" w:rsidP="006C6991">
      <w:pPr>
        <w:jc w:val="both"/>
        <w:rPr>
          <w:color w:val="000000"/>
          <w:sz w:val="28"/>
          <w:szCs w:val="28"/>
        </w:rPr>
      </w:pPr>
    </w:p>
    <w:p w:rsidR="006C6991" w:rsidRDefault="006C6991" w:rsidP="006C6991">
      <w:pPr>
        <w:jc w:val="both"/>
        <w:rPr>
          <w:color w:val="000000"/>
          <w:sz w:val="28"/>
          <w:szCs w:val="28"/>
        </w:rPr>
      </w:pPr>
    </w:p>
    <w:p w:rsidR="006C6991" w:rsidRDefault="006C6991" w:rsidP="006C6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                                                          ………………………..</w:t>
      </w:r>
    </w:p>
    <w:p w:rsidR="006C6991" w:rsidRDefault="006C6991" w:rsidP="006C6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data                                                                                   podpis </w:t>
      </w:r>
    </w:p>
    <w:p w:rsidR="009801E0" w:rsidRDefault="009801E0"/>
    <w:sectPr w:rsidR="0098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5D99"/>
    <w:multiLevelType w:val="multilevel"/>
    <w:tmpl w:val="E020E7F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BD"/>
    <w:rsid w:val="006C6991"/>
    <w:rsid w:val="009801E0"/>
    <w:rsid w:val="009D2FBD"/>
    <w:rsid w:val="00F1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69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C6991"/>
    <w:pPr>
      <w:ind w:left="720"/>
    </w:pPr>
  </w:style>
  <w:style w:type="character" w:customStyle="1" w:styleId="Input2">
    <w:name w:val="Input2"/>
    <w:basedOn w:val="Domylnaczcionkaakapitu"/>
    <w:rsid w:val="006C6991"/>
    <w:rPr>
      <w:rFonts w:ascii="Calibri Light" w:hAnsi="Calibri Light"/>
      <w:i/>
      <w:sz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69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C6991"/>
    <w:pPr>
      <w:ind w:left="720"/>
    </w:pPr>
  </w:style>
  <w:style w:type="character" w:customStyle="1" w:styleId="Input2">
    <w:name w:val="Input2"/>
    <w:basedOn w:val="Domylnaczcionkaakapitu"/>
    <w:rsid w:val="006C6991"/>
    <w:rPr>
      <w:rFonts w:ascii="Calibri Light" w:hAnsi="Calibri Light"/>
      <w:i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Katarzyna Terechowicz</cp:lastModifiedBy>
  <cp:revision>4</cp:revision>
  <dcterms:created xsi:type="dcterms:W3CDTF">2019-07-23T12:30:00Z</dcterms:created>
  <dcterms:modified xsi:type="dcterms:W3CDTF">2019-10-14T12:26:00Z</dcterms:modified>
</cp:coreProperties>
</file>