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1218" w14:textId="37731C5A" w:rsidR="00350DB4" w:rsidRDefault="00350DB4" w:rsidP="00350DB4">
      <w:pPr>
        <w:spacing w:after="0" w:line="220" w:lineRule="exact"/>
        <w:jc w:val="right"/>
        <w:rPr>
          <w:rFonts w:ascii="Arial" w:hAnsi="Arial" w:cs="Arial"/>
          <w:sz w:val="18"/>
          <w:szCs w:val="18"/>
        </w:rPr>
      </w:pPr>
    </w:p>
    <w:p w14:paraId="6FFBD2DC" w14:textId="50552E82" w:rsidR="00350DB4" w:rsidRDefault="00350DB4" w:rsidP="00350DB4">
      <w:pPr>
        <w:spacing w:after="0" w:line="220" w:lineRule="exact"/>
        <w:jc w:val="right"/>
        <w:rPr>
          <w:rFonts w:ascii="Arial" w:hAnsi="Arial" w:cs="Arial"/>
          <w:sz w:val="18"/>
          <w:szCs w:val="18"/>
        </w:rPr>
      </w:pPr>
    </w:p>
    <w:p w14:paraId="15335A00" w14:textId="5969F895" w:rsidR="00761FEB" w:rsidRPr="00761FEB" w:rsidRDefault="00761FEB" w:rsidP="00C27E96">
      <w:pPr>
        <w:jc w:val="center"/>
        <w:rPr>
          <w:rFonts w:ascii="Arial" w:hAnsi="Arial" w:cs="Arial"/>
          <w:sz w:val="18"/>
          <w:szCs w:val="18"/>
        </w:rPr>
      </w:pPr>
    </w:p>
    <w:p w14:paraId="1FA7BEAC" w14:textId="64B55BE8" w:rsidR="003A6E7C" w:rsidRDefault="003A6E7C" w:rsidP="006B040C">
      <w:pPr>
        <w:spacing w:after="120" w:line="240" w:lineRule="auto"/>
        <w:jc w:val="center"/>
        <w:rPr>
          <w:rFonts w:ascii="Cambria" w:eastAsia="Times New Roman" w:hAnsi="Cambria" w:cs="Tahoma"/>
          <w:b/>
          <w:bCs/>
          <w:color w:val="0070C0"/>
          <w:sz w:val="32"/>
          <w:szCs w:val="32"/>
          <w:lang w:eastAsia="pl-PL"/>
        </w:rPr>
      </w:pPr>
    </w:p>
    <w:p w14:paraId="3BDC4173" w14:textId="77777777" w:rsidR="003A6E7C" w:rsidRPr="00A5494C" w:rsidRDefault="003A6E7C" w:rsidP="0060568C">
      <w:pPr>
        <w:spacing w:after="120" w:line="240" w:lineRule="auto"/>
        <w:rPr>
          <w:rFonts w:ascii="Cambria" w:eastAsia="Times New Roman" w:hAnsi="Cambria" w:cs="Tahoma"/>
          <w:b/>
          <w:bCs/>
          <w:color w:val="000000" w:themeColor="text1"/>
          <w:sz w:val="32"/>
          <w:szCs w:val="32"/>
          <w:lang w:eastAsia="pl-PL"/>
        </w:rPr>
      </w:pPr>
    </w:p>
    <w:p w14:paraId="0BC7BBE0" w14:textId="7DCA77B1" w:rsidR="003A6E7C" w:rsidRPr="004F5D69" w:rsidRDefault="003A6E7C" w:rsidP="003A6E7C">
      <w:pPr>
        <w:spacing w:after="120" w:line="240" w:lineRule="auto"/>
        <w:jc w:val="center"/>
        <w:rPr>
          <w:rFonts w:ascii="Arial" w:eastAsia="Times New Roman" w:hAnsi="Arial" w:cs="Arial"/>
          <w:b/>
          <w:bCs/>
          <w:color w:val="538135" w:themeColor="accent6" w:themeShade="BF"/>
          <w:sz w:val="32"/>
          <w:szCs w:val="32"/>
          <w:lang w:eastAsia="pl-PL"/>
        </w:rPr>
      </w:pPr>
      <w:r w:rsidRPr="004F5D69">
        <w:rPr>
          <w:rFonts w:ascii="Arial" w:eastAsia="Times New Roman" w:hAnsi="Arial" w:cs="Arial"/>
          <w:b/>
          <w:bCs/>
          <w:color w:val="538135" w:themeColor="accent6" w:themeShade="BF"/>
          <w:sz w:val="32"/>
          <w:szCs w:val="32"/>
          <w:lang w:eastAsia="pl-PL"/>
        </w:rPr>
        <w:t xml:space="preserve">ZASADY FINANSOWANIA KOSZTÓW KSZTAŁCENIA USTAWICZNEGO PRACOWNIKÓW I PRACODAWCY </w:t>
      </w:r>
      <w:r w:rsidRPr="004F5D69">
        <w:rPr>
          <w:rFonts w:ascii="Arial" w:eastAsia="Times New Roman" w:hAnsi="Arial" w:cs="Arial"/>
          <w:b/>
          <w:bCs/>
          <w:color w:val="538135" w:themeColor="accent6" w:themeShade="BF"/>
          <w:sz w:val="32"/>
          <w:szCs w:val="32"/>
          <w:lang w:eastAsia="pl-PL"/>
        </w:rPr>
        <w:br/>
        <w:t>W 202</w:t>
      </w:r>
      <w:r w:rsidR="0044745F">
        <w:rPr>
          <w:rFonts w:ascii="Arial" w:eastAsia="Times New Roman" w:hAnsi="Arial" w:cs="Arial"/>
          <w:b/>
          <w:bCs/>
          <w:color w:val="538135" w:themeColor="accent6" w:themeShade="BF"/>
          <w:sz w:val="32"/>
          <w:szCs w:val="32"/>
          <w:lang w:eastAsia="pl-PL"/>
        </w:rPr>
        <w:t>5</w:t>
      </w:r>
      <w:r w:rsidRPr="004F5D69">
        <w:rPr>
          <w:rFonts w:ascii="Arial" w:eastAsia="Times New Roman" w:hAnsi="Arial" w:cs="Arial"/>
          <w:b/>
          <w:bCs/>
          <w:color w:val="538135" w:themeColor="accent6" w:themeShade="BF"/>
          <w:sz w:val="32"/>
          <w:szCs w:val="32"/>
          <w:lang w:eastAsia="pl-PL"/>
        </w:rPr>
        <w:t xml:space="preserve"> ROKU</w:t>
      </w:r>
    </w:p>
    <w:p w14:paraId="087F2924" w14:textId="77777777" w:rsidR="003A6E7C" w:rsidRPr="002C6BB1" w:rsidRDefault="003A6E7C" w:rsidP="003A6E7C">
      <w:pPr>
        <w:spacing w:after="120" w:line="240" w:lineRule="auto"/>
        <w:jc w:val="center"/>
        <w:rPr>
          <w:rFonts w:ascii="Tahoma" w:eastAsia="Times New Roman" w:hAnsi="Tahoma" w:cs="Tahoma"/>
          <w:b/>
          <w:bCs/>
          <w:color w:val="0070C0"/>
          <w:sz w:val="32"/>
          <w:szCs w:val="32"/>
          <w:lang w:eastAsia="pl-PL"/>
        </w:rPr>
      </w:pPr>
    </w:p>
    <w:p w14:paraId="1159F65D" w14:textId="7968DA1C" w:rsidR="003A6E7C" w:rsidRPr="002C6BB1" w:rsidRDefault="003A6E7C" w:rsidP="003A6E7C">
      <w:pPr>
        <w:spacing w:after="120" w:line="240" w:lineRule="auto"/>
        <w:jc w:val="center"/>
        <w:rPr>
          <w:rFonts w:ascii="Tahoma" w:eastAsia="Times New Roman" w:hAnsi="Tahoma" w:cs="Tahoma"/>
          <w:b/>
          <w:bCs/>
          <w:color w:val="0070C0"/>
          <w:sz w:val="32"/>
          <w:szCs w:val="32"/>
          <w:lang w:eastAsia="pl-PL"/>
        </w:rPr>
      </w:pPr>
    </w:p>
    <w:p w14:paraId="434D0EAC" w14:textId="6FE75590" w:rsidR="003A6E7C" w:rsidRPr="002C6BB1" w:rsidRDefault="003A6E7C" w:rsidP="003A6E7C">
      <w:pPr>
        <w:spacing w:after="120" w:line="240" w:lineRule="auto"/>
        <w:jc w:val="center"/>
        <w:rPr>
          <w:rFonts w:ascii="Tahoma" w:eastAsia="Times New Roman" w:hAnsi="Tahoma" w:cs="Tahoma"/>
          <w:b/>
          <w:bCs/>
          <w:color w:val="0070C0"/>
          <w:sz w:val="32"/>
          <w:szCs w:val="32"/>
          <w:lang w:eastAsia="pl-PL"/>
        </w:rPr>
      </w:pPr>
    </w:p>
    <w:p w14:paraId="7E38C1DC" w14:textId="77777777" w:rsidR="003A6E7C" w:rsidRPr="002C6BB1" w:rsidRDefault="003A6E7C" w:rsidP="003A6E7C">
      <w:pPr>
        <w:spacing w:after="120" w:line="240" w:lineRule="auto"/>
        <w:jc w:val="center"/>
        <w:rPr>
          <w:rFonts w:ascii="Tahoma" w:eastAsia="Times New Roman" w:hAnsi="Tahoma" w:cs="Tahoma"/>
          <w:b/>
          <w:bCs/>
          <w:color w:val="0070C0"/>
          <w:sz w:val="32"/>
          <w:szCs w:val="32"/>
          <w:lang w:eastAsia="pl-PL"/>
        </w:rPr>
      </w:pPr>
    </w:p>
    <w:p w14:paraId="62720BE8" w14:textId="77777777" w:rsidR="003A6E7C" w:rsidRDefault="003A6E7C" w:rsidP="003A6E7C">
      <w:pPr>
        <w:spacing w:after="120" w:line="240" w:lineRule="auto"/>
        <w:jc w:val="center"/>
        <w:rPr>
          <w:rFonts w:ascii="Tahoma" w:eastAsia="Times New Roman" w:hAnsi="Tahoma" w:cs="Tahoma"/>
          <w:b/>
          <w:bCs/>
          <w:color w:val="0070C0"/>
          <w:sz w:val="32"/>
          <w:szCs w:val="32"/>
          <w:lang w:eastAsia="pl-PL"/>
        </w:rPr>
      </w:pPr>
    </w:p>
    <w:p w14:paraId="074396CD" w14:textId="77777777" w:rsidR="00C27E96" w:rsidRDefault="00C27E96" w:rsidP="003A6E7C">
      <w:pPr>
        <w:spacing w:after="120" w:line="240" w:lineRule="auto"/>
        <w:jc w:val="center"/>
        <w:rPr>
          <w:rFonts w:ascii="Tahoma" w:eastAsia="Times New Roman" w:hAnsi="Tahoma" w:cs="Tahoma"/>
          <w:b/>
          <w:bCs/>
          <w:color w:val="0070C0"/>
          <w:sz w:val="32"/>
          <w:szCs w:val="32"/>
          <w:lang w:eastAsia="pl-PL"/>
        </w:rPr>
      </w:pPr>
    </w:p>
    <w:p w14:paraId="46FCFBDB" w14:textId="77777777" w:rsidR="00C27E96" w:rsidRDefault="00C27E96" w:rsidP="003A6E7C">
      <w:pPr>
        <w:spacing w:after="120" w:line="240" w:lineRule="auto"/>
        <w:jc w:val="center"/>
        <w:rPr>
          <w:rFonts w:ascii="Tahoma" w:eastAsia="Times New Roman" w:hAnsi="Tahoma" w:cs="Tahoma"/>
          <w:b/>
          <w:bCs/>
          <w:color w:val="0070C0"/>
          <w:sz w:val="32"/>
          <w:szCs w:val="32"/>
          <w:lang w:eastAsia="pl-PL"/>
        </w:rPr>
      </w:pPr>
    </w:p>
    <w:p w14:paraId="7256E20A" w14:textId="1AEC3DA4" w:rsidR="00C27E96" w:rsidRDefault="00C27E96" w:rsidP="003A6E7C">
      <w:pPr>
        <w:spacing w:after="120" w:line="240" w:lineRule="auto"/>
        <w:jc w:val="center"/>
        <w:rPr>
          <w:rFonts w:ascii="Tahoma" w:eastAsia="Times New Roman" w:hAnsi="Tahoma" w:cs="Tahoma"/>
          <w:b/>
          <w:bCs/>
          <w:color w:val="0070C0"/>
          <w:sz w:val="32"/>
          <w:szCs w:val="32"/>
          <w:lang w:eastAsia="pl-PL"/>
        </w:rPr>
      </w:pPr>
    </w:p>
    <w:p w14:paraId="0A2A7F8A" w14:textId="77777777" w:rsidR="00C27E96" w:rsidRPr="002C6BB1" w:rsidRDefault="00C27E96" w:rsidP="003A6E7C">
      <w:pPr>
        <w:spacing w:after="120" w:line="240" w:lineRule="auto"/>
        <w:jc w:val="center"/>
        <w:rPr>
          <w:rFonts w:ascii="Tahoma" w:eastAsia="Times New Roman" w:hAnsi="Tahoma" w:cs="Tahoma"/>
          <w:b/>
          <w:bCs/>
          <w:color w:val="0070C0"/>
          <w:sz w:val="32"/>
          <w:szCs w:val="32"/>
          <w:lang w:eastAsia="pl-PL"/>
        </w:rPr>
      </w:pPr>
    </w:p>
    <w:p w14:paraId="4C3FAE34" w14:textId="77777777" w:rsidR="003A6E7C" w:rsidRPr="002C6BB1" w:rsidRDefault="003A6E7C" w:rsidP="003A6E7C">
      <w:pPr>
        <w:spacing w:after="120" w:line="240" w:lineRule="auto"/>
        <w:jc w:val="center"/>
        <w:rPr>
          <w:rFonts w:ascii="Tahoma" w:eastAsia="Times New Roman" w:hAnsi="Tahoma" w:cs="Tahoma"/>
          <w:b/>
          <w:bCs/>
          <w:color w:val="0070C0"/>
          <w:sz w:val="32"/>
          <w:szCs w:val="32"/>
          <w:lang w:eastAsia="pl-PL"/>
        </w:rPr>
      </w:pPr>
    </w:p>
    <w:p w14:paraId="420AE273" w14:textId="54DA30D1" w:rsidR="003A6E7C" w:rsidRPr="002C6BB1" w:rsidRDefault="003A6E7C" w:rsidP="003A6E7C">
      <w:pPr>
        <w:spacing w:after="120" w:line="240" w:lineRule="auto"/>
        <w:jc w:val="center"/>
        <w:rPr>
          <w:rFonts w:ascii="Tahoma" w:eastAsia="Times New Roman" w:hAnsi="Tahoma" w:cs="Tahoma"/>
          <w:b/>
          <w:bCs/>
          <w:color w:val="0070C0"/>
          <w:sz w:val="32"/>
          <w:szCs w:val="32"/>
          <w:lang w:eastAsia="pl-PL"/>
        </w:rPr>
      </w:pPr>
    </w:p>
    <w:p w14:paraId="1D206429" w14:textId="77777777" w:rsidR="003A6E7C" w:rsidRDefault="003A6E7C" w:rsidP="00C27E96">
      <w:pPr>
        <w:spacing w:after="120" w:line="240" w:lineRule="auto"/>
        <w:jc w:val="both"/>
        <w:rPr>
          <w:rFonts w:ascii="Tahoma" w:eastAsia="Times New Roman" w:hAnsi="Tahoma" w:cs="Tahoma"/>
          <w:b/>
          <w:bCs/>
          <w:color w:val="0070C0"/>
          <w:sz w:val="32"/>
          <w:szCs w:val="32"/>
          <w:lang w:eastAsia="pl-PL"/>
        </w:rPr>
      </w:pPr>
    </w:p>
    <w:p w14:paraId="7C88F39B" w14:textId="77777777" w:rsidR="0060568C" w:rsidRDefault="0060568C" w:rsidP="003A6E7C">
      <w:pPr>
        <w:spacing w:after="120" w:line="240" w:lineRule="auto"/>
        <w:rPr>
          <w:rFonts w:ascii="Tahoma" w:eastAsia="Times New Roman" w:hAnsi="Tahoma" w:cs="Tahoma"/>
          <w:b/>
          <w:bCs/>
          <w:color w:val="0070C0"/>
          <w:sz w:val="32"/>
          <w:szCs w:val="32"/>
          <w:lang w:eastAsia="pl-PL"/>
        </w:rPr>
      </w:pPr>
    </w:p>
    <w:p w14:paraId="27F63262" w14:textId="1941F514" w:rsidR="0060568C" w:rsidRDefault="0060568C" w:rsidP="00C27E96">
      <w:pPr>
        <w:spacing w:after="120" w:line="240" w:lineRule="auto"/>
        <w:jc w:val="center"/>
        <w:rPr>
          <w:rFonts w:ascii="Tahoma" w:eastAsia="Times New Roman" w:hAnsi="Tahoma" w:cs="Tahoma"/>
          <w:b/>
          <w:bCs/>
          <w:color w:val="0070C0"/>
          <w:sz w:val="32"/>
          <w:szCs w:val="32"/>
          <w:lang w:eastAsia="pl-PL"/>
        </w:rPr>
      </w:pPr>
    </w:p>
    <w:p w14:paraId="0C9B566C" w14:textId="0B6445CB" w:rsidR="0060568C" w:rsidRDefault="006B040C" w:rsidP="006B040C">
      <w:pPr>
        <w:spacing w:after="120" w:line="240" w:lineRule="auto"/>
        <w:jc w:val="center"/>
        <w:rPr>
          <w:rFonts w:ascii="Tahoma" w:eastAsia="Times New Roman" w:hAnsi="Tahoma" w:cs="Tahoma"/>
          <w:b/>
          <w:bCs/>
          <w:color w:val="0070C0"/>
          <w:sz w:val="32"/>
          <w:szCs w:val="32"/>
          <w:lang w:eastAsia="pl-PL"/>
        </w:rPr>
      </w:pPr>
      <w:r>
        <w:rPr>
          <w:rFonts w:ascii="Cambria" w:eastAsia="Times New Roman" w:hAnsi="Cambria" w:cs="Tahoma"/>
          <w:b/>
          <w:bCs/>
          <w:noProof/>
          <w:color w:val="0070C0"/>
          <w:sz w:val="32"/>
          <w:szCs w:val="32"/>
          <w:lang w:eastAsia="pl-PL"/>
        </w:rPr>
        <w:drawing>
          <wp:inline distT="0" distB="0" distL="0" distR="0" wp14:anchorId="20D63CD0" wp14:editId="55E7B6A7">
            <wp:extent cx="2129356" cy="908304"/>
            <wp:effectExtent l="0" t="0" r="4445" b="6350"/>
            <wp:docPr id="1" name="Obraz 3" descr="C:\Users\mickiewicz.a.PUPZGO\Desktop\logo KFS\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kiewicz.a.PUPZGO\Desktop\logo KFS\logo-KFS-pole ochronne.jpg"/>
                    <pic:cNvPicPr>
                      <a:picLocks noChangeAspect="1" noChangeArrowheads="1"/>
                    </pic:cNvPicPr>
                  </pic:nvPicPr>
                  <pic:blipFill>
                    <a:blip r:embed="rId8" cstate="print"/>
                    <a:srcRect/>
                    <a:stretch>
                      <a:fillRect/>
                    </a:stretch>
                  </pic:blipFill>
                  <pic:spPr bwMode="auto">
                    <a:xfrm>
                      <a:off x="0" y="0"/>
                      <a:ext cx="2228145" cy="950444"/>
                    </a:xfrm>
                    <a:prstGeom prst="rect">
                      <a:avLst/>
                    </a:prstGeom>
                    <a:noFill/>
                    <a:ln w="9525">
                      <a:noFill/>
                      <a:miter lim="800000"/>
                      <a:headEnd/>
                      <a:tailEnd/>
                    </a:ln>
                  </pic:spPr>
                </pic:pic>
              </a:graphicData>
            </a:graphic>
          </wp:inline>
        </w:drawing>
      </w:r>
    </w:p>
    <w:p w14:paraId="3E4F1CE4" w14:textId="77777777" w:rsidR="0060568C" w:rsidRPr="002C6BB1" w:rsidRDefault="0060568C" w:rsidP="003A6E7C">
      <w:pPr>
        <w:spacing w:after="120" w:line="240" w:lineRule="auto"/>
        <w:rPr>
          <w:rFonts w:ascii="Tahoma" w:eastAsia="Times New Roman" w:hAnsi="Tahoma" w:cs="Tahoma"/>
          <w:b/>
          <w:bCs/>
          <w:color w:val="0070C0"/>
          <w:sz w:val="32"/>
          <w:szCs w:val="32"/>
          <w:lang w:eastAsia="pl-PL"/>
        </w:rPr>
      </w:pPr>
    </w:p>
    <w:p w14:paraId="5B0C7B82" w14:textId="77777777" w:rsidR="00584567" w:rsidRDefault="00584567" w:rsidP="003A6E7C">
      <w:pPr>
        <w:spacing w:after="120" w:line="220" w:lineRule="exact"/>
        <w:jc w:val="center"/>
        <w:rPr>
          <w:rFonts w:ascii="Arial" w:eastAsia="Times New Roman" w:hAnsi="Arial" w:cs="Arial"/>
          <w:b/>
          <w:bCs/>
          <w:color w:val="00823B"/>
          <w:sz w:val="18"/>
          <w:szCs w:val="18"/>
          <w:lang w:eastAsia="pl-PL"/>
        </w:rPr>
      </w:pPr>
    </w:p>
    <w:p w14:paraId="08EB087D" w14:textId="3DDD588E" w:rsidR="00584567" w:rsidRDefault="00543649" w:rsidP="003A6E7C">
      <w:pPr>
        <w:spacing w:after="120" w:line="220" w:lineRule="exact"/>
        <w:jc w:val="center"/>
        <w:rPr>
          <w:rFonts w:ascii="Arial" w:eastAsia="Times New Roman" w:hAnsi="Arial" w:cs="Arial"/>
          <w:b/>
          <w:bCs/>
          <w:color w:val="00823B"/>
          <w:sz w:val="18"/>
          <w:szCs w:val="18"/>
          <w:lang w:eastAsia="pl-PL"/>
        </w:rPr>
      </w:pPr>
      <w:r>
        <w:rPr>
          <w:rFonts w:ascii="Arial" w:eastAsia="Times New Roman" w:hAnsi="Arial" w:cs="Arial"/>
          <w:b/>
          <w:bCs/>
          <w:color w:val="00823B"/>
          <w:sz w:val="18"/>
          <w:szCs w:val="18"/>
          <w:lang w:eastAsia="pl-PL"/>
        </w:rPr>
        <w:t>Czerwiec</w:t>
      </w:r>
      <w:r w:rsidR="00584567">
        <w:rPr>
          <w:rFonts w:ascii="Arial" w:eastAsia="Times New Roman" w:hAnsi="Arial" w:cs="Arial"/>
          <w:b/>
          <w:bCs/>
          <w:color w:val="00823B"/>
          <w:sz w:val="18"/>
          <w:szCs w:val="18"/>
          <w:lang w:eastAsia="pl-PL"/>
        </w:rPr>
        <w:t>,  202</w:t>
      </w:r>
      <w:r w:rsidR="00F52AB4">
        <w:rPr>
          <w:rFonts w:ascii="Arial" w:eastAsia="Times New Roman" w:hAnsi="Arial" w:cs="Arial"/>
          <w:b/>
          <w:bCs/>
          <w:color w:val="00823B"/>
          <w:sz w:val="18"/>
          <w:szCs w:val="18"/>
          <w:lang w:eastAsia="pl-PL"/>
        </w:rPr>
        <w:t>5</w:t>
      </w:r>
      <w:r w:rsidR="00584567">
        <w:rPr>
          <w:rFonts w:ascii="Arial" w:eastAsia="Times New Roman" w:hAnsi="Arial" w:cs="Arial"/>
          <w:b/>
          <w:bCs/>
          <w:color w:val="00823B"/>
          <w:sz w:val="18"/>
          <w:szCs w:val="18"/>
          <w:lang w:eastAsia="pl-PL"/>
        </w:rPr>
        <w:t xml:space="preserve"> rok</w:t>
      </w:r>
    </w:p>
    <w:p w14:paraId="7EAF3A9A" w14:textId="77777777" w:rsidR="003A6E7C" w:rsidRPr="004F5D69" w:rsidRDefault="003A6E7C" w:rsidP="003A6E7C">
      <w:pPr>
        <w:spacing w:after="120" w:line="220" w:lineRule="exact"/>
        <w:jc w:val="center"/>
        <w:rPr>
          <w:rFonts w:ascii="Arial" w:eastAsia="Times New Roman" w:hAnsi="Arial" w:cs="Arial"/>
          <w:b/>
          <w:bCs/>
          <w:color w:val="00823B"/>
          <w:sz w:val="18"/>
          <w:szCs w:val="18"/>
          <w:lang w:eastAsia="pl-PL"/>
        </w:rPr>
      </w:pPr>
      <w:r w:rsidRPr="004F5D69">
        <w:rPr>
          <w:rFonts w:ascii="Arial" w:eastAsia="Times New Roman" w:hAnsi="Arial" w:cs="Arial"/>
          <w:b/>
          <w:bCs/>
          <w:color w:val="00823B"/>
          <w:sz w:val="18"/>
          <w:szCs w:val="18"/>
          <w:lang w:eastAsia="pl-PL"/>
        </w:rPr>
        <w:lastRenderedPageBreak/>
        <w:t>I.  INFORMACJE OGÓLNE</w:t>
      </w:r>
    </w:p>
    <w:p w14:paraId="1C887622" w14:textId="3DBE1D38" w:rsidR="00D73D7A" w:rsidRDefault="003A6E7C" w:rsidP="003A6E7C">
      <w:pPr>
        <w:spacing w:after="120" w:line="220" w:lineRule="exact"/>
        <w:jc w:val="both"/>
        <w:outlineLvl w:val="0"/>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Krajowy Fundusz Szkoleniowy </w:t>
      </w:r>
      <w:r w:rsidR="00D73D7A">
        <w:rPr>
          <w:rFonts w:ascii="Arial" w:eastAsia="Times New Roman" w:hAnsi="Arial" w:cs="Arial"/>
          <w:sz w:val="18"/>
          <w:szCs w:val="18"/>
          <w:lang w:eastAsia="pl-PL"/>
        </w:rPr>
        <w:t xml:space="preserve">(KFS) to instrument, którego istotą jest przeznaczenie części składki odprowadzonej przez pracodawców na Fundusz Pracy na wsparcie kształcenia ustawicznego podejmowanego z inicjatywy lub za zgodą pracodawcy. </w:t>
      </w:r>
    </w:p>
    <w:p w14:paraId="335269D2" w14:textId="51F74F05" w:rsidR="00D73D7A" w:rsidRDefault="00D73D7A" w:rsidP="003A6E7C">
      <w:pPr>
        <w:spacing w:after="120" w:line="220" w:lineRule="exact"/>
        <w:jc w:val="both"/>
        <w:outlineLvl w:val="0"/>
        <w:rPr>
          <w:rFonts w:ascii="Arial" w:eastAsia="Times New Roman" w:hAnsi="Arial" w:cs="Arial"/>
          <w:sz w:val="18"/>
          <w:szCs w:val="18"/>
          <w:lang w:eastAsia="pl-PL"/>
        </w:rPr>
      </w:pPr>
      <w:r>
        <w:rPr>
          <w:rFonts w:ascii="Arial" w:eastAsia="Times New Roman" w:hAnsi="Arial" w:cs="Arial"/>
          <w:sz w:val="18"/>
          <w:szCs w:val="18"/>
          <w:lang w:eastAsia="pl-PL"/>
        </w:rPr>
        <w:t>Głównym celem KFS jest zapobieganie utracie zatrudnienia przez osoby pracujące z powodu kompetencji nieadekwatnych do wymagań nieustannie zmieniającego się rynku pracy.</w:t>
      </w:r>
    </w:p>
    <w:p w14:paraId="6FBB19FE" w14:textId="77777777" w:rsidR="003A6E7C" w:rsidRPr="004F5D69" w:rsidRDefault="003A6E7C" w:rsidP="003A6E7C">
      <w:pPr>
        <w:spacing w:after="120" w:line="220" w:lineRule="exact"/>
        <w:jc w:val="both"/>
        <w:outlineLvl w:val="0"/>
        <w:rPr>
          <w:rFonts w:ascii="Arial" w:eastAsia="Times New Roman" w:hAnsi="Arial" w:cs="Arial"/>
          <w:sz w:val="18"/>
          <w:szCs w:val="18"/>
          <w:lang w:eastAsia="pl-PL"/>
        </w:rPr>
      </w:pPr>
    </w:p>
    <w:p w14:paraId="77E1107E" w14:textId="77777777" w:rsidR="003A6E7C" w:rsidRPr="004F5D69" w:rsidRDefault="003A6E7C" w:rsidP="003A6E7C">
      <w:pPr>
        <w:spacing w:after="120" w:line="220" w:lineRule="exact"/>
        <w:jc w:val="both"/>
        <w:outlineLvl w:val="0"/>
        <w:rPr>
          <w:rFonts w:ascii="Arial" w:eastAsia="Times New Roman" w:hAnsi="Arial" w:cs="Arial"/>
          <w:b/>
          <w:color w:val="007E39"/>
          <w:sz w:val="18"/>
          <w:szCs w:val="18"/>
          <w:lang w:eastAsia="pl-PL"/>
        </w:rPr>
      </w:pPr>
      <w:r w:rsidRPr="004F5D69">
        <w:rPr>
          <w:rFonts w:ascii="Arial" w:eastAsia="Times New Roman" w:hAnsi="Arial" w:cs="Arial"/>
          <w:b/>
          <w:color w:val="007E39"/>
          <w:sz w:val="18"/>
          <w:szCs w:val="18"/>
          <w:u w:val="single"/>
          <w:lang w:eastAsia="pl-PL"/>
        </w:rPr>
        <w:t>Definicje/ słowniczek pojęć</w:t>
      </w:r>
      <w:r w:rsidRPr="004F5D69">
        <w:rPr>
          <w:rFonts w:ascii="Arial" w:eastAsia="Times New Roman" w:hAnsi="Arial" w:cs="Arial"/>
          <w:b/>
          <w:color w:val="007E39"/>
          <w:sz w:val="18"/>
          <w:szCs w:val="18"/>
          <w:lang w:eastAsia="pl-PL"/>
        </w:rPr>
        <w:t xml:space="preserve">: </w:t>
      </w:r>
    </w:p>
    <w:p w14:paraId="1042AF48" w14:textId="77777777" w:rsidR="003A6E7C" w:rsidRPr="004F5D69" w:rsidRDefault="003A6E7C" w:rsidP="003A6E7C">
      <w:pPr>
        <w:spacing w:after="120" w:line="220" w:lineRule="exact"/>
        <w:jc w:val="both"/>
        <w:outlineLvl w:val="0"/>
        <w:rPr>
          <w:rFonts w:ascii="Arial" w:eastAsia="Times New Roman" w:hAnsi="Arial" w:cs="Arial"/>
          <w:sz w:val="18"/>
          <w:szCs w:val="18"/>
          <w:lang w:eastAsia="pl-PL"/>
        </w:rPr>
      </w:pPr>
      <w:r w:rsidRPr="004F5D69">
        <w:rPr>
          <w:rFonts w:ascii="Arial" w:eastAsia="Times New Roman" w:hAnsi="Arial" w:cs="Arial"/>
          <w:b/>
          <w:sz w:val="18"/>
          <w:szCs w:val="18"/>
          <w:lang w:eastAsia="pl-PL"/>
        </w:rPr>
        <w:t xml:space="preserve">KFS </w:t>
      </w:r>
      <w:r w:rsidRPr="004F5D69">
        <w:rPr>
          <w:rFonts w:ascii="Arial" w:eastAsia="Times New Roman" w:hAnsi="Arial" w:cs="Arial"/>
          <w:sz w:val="18"/>
          <w:szCs w:val="18"/>
          <w:lang w:eastAsia="pl-PL"/>
        </w:rPr>
        <w:t>– oznacza skrót Krajowego Funduszu Szkoleniowego.</w:t>
      </w:r>
    </w:p>
    <w:p w14:paraId="694B1A38" w14:textId="309CD99D" w:rsidR="003A6E7C" w:rsidRPr="004F5D69" w:rsidRDefault="003A6E7C" w:rsidP="003A6E7C">
      <w:pPr>
        <w:spacing w:after="120" w:line="220" w:lineRule="exact"/>
        <w:jc w:val="both"/>
        <w:outlineLvl w:val="0"/>
        <w:rPr>
          <w:rFonts w:ascii="Arial" w:eastAsia="Times New Roman" w:hAnsi="Arial" w:cs="Arial"/>
          <w:sz w:val="18"/>
          <w:szCs w:val="18"/>
          <w:lang w:eastAsia="pl-PL"/>
        </w:rPr>
      </w:pPr>
      <w:r w:rsidRPr="004F5D69">
        <w:rPr>
          <w:rFonts w:ascii="Arial" w:eastAsia="Times New Roman" w:hAnsi="Arial" w:cs="Arial"/>
          <w:b/>
          <w:sz w:val="18"/>
          <w:szCs w:val="18"/>
          <w:lang w:eastAsia="pl-PL"/>
        </w:rPr>
        <w:t>Pracodawca</w:t>
      </w:r>
      <w:r w:rsidRPr="004F5D69">
        <w:rPr>
          <w:rFonts w:ascii="Arial" w:eastAsia="Times New Roman" w:hAnsi="Arial" w:cs="Arial"/>
          <w:sz w:val="18"/>
          <w:szCs w:val="18"/>
          <w:lang w:eastAsia="pl-PL"/>
        </w:rPr>
        <w:t xml:space="preserve"> - zgodnie z definicją zawartą w </w:t>
      </w:r>
      <w:r w:rsidRPr="004F5D69">
        <w:rPr>
          <w:rFonts w:ascii="Arial" w:eastAsia="Times New Roman" w:hAnsi="Arial" w:cs="Arial"/>
          <w:bCs/>
          <w:sz w:val="18"/>
          <w:szCs w:val="18"/>
          <w:lang w:eastAsia="pl-PL"/>
        </w:rPr>
        <w:t>art. 2 ust. 1 pkt 25</w:t>
      </w:r>
      <w:r w:rsidRPr="004F5D69">
        <w:rPr>
          <w:rFonts w:ascii="Arial" w:eastAsia="Times New Roman" w:hAnsi="Arial" w:cs="Arial"/>
          <w:sz w:val="18"/>
          <w:szCs w:val="18"/>
          <w:lang w:eastAsia="pl-PL"/>
        </w:rPr>
        <w:t xml:space="preserve"> ustawy z dnia 20 kwietnia 2004r. </w:t>
      </w:r>
      <w:r w:rsidRPr="004F5D69">
        <w:rPr>
          <w:rFonts w:ascii="Arial" w:eastAsia="Times New Roman" w:hAnsi="Arial" w:cs="Arial"/>
          <w:sz w:val="18"/>
          <w:szCs w:val="18"/>
          <w:lang w:eastAsia="pl-PL"/>
        </w:rPr>
        <w:br/>
        <w:t>o promocji zatrudnienia instytucjach rynku pracy to jednostka organizacyjna, chociażby nie posiadała osobowości prawnej,</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 xml:space="preserve"> a także osoba fizyczna, jeżeli zatrudnia co najmniej jednego pracownika. Nie jest pracodawcą osoba prowadząca działalność gospodarczą niezatrudniająca żadnego pracownika</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w ramach umowy o p</w:t>
      </w:r>
      <w:r>
        <w:rPr>
          <w:rFonts w:ascii="Arial" w:eastAsia="Times New Roman" w:hAnsi="Arial" w:cs="Arial"/>
          <w:sz w:val="18"/>
          <w:szCs w:val="18"/>
          <w:lang w:eastAsia="pl-PL"/>
        </w:rPr>
        <w:t xml:space="preserve">racę, współpracujący wyłącznie </w:t>
      </w:r>
      <w:r w:rsidRPr="004F5D69">
        <w:rPr>
          <w:rFonts w:ascii="Arial" w:eastAsia="Times New Roman" w:hAnsi="Arial" w:cs="Arial"/>
          <w:sz w:val="18"/>
          <w:szCs w:val="18"/>
          <w:lang w:eastAsia="pl-PL"/>
        </w:rPr>
        <w:t>ze współmałżonkiem, zatrudniający osoby na podstawie umów cywilnoprawnych.</w:t>
      </w:r>
    </w:p>
    <w:p w14:paraId="0139D7F9" w14:textId="0C552984" w:rsidR="003A6E7C" w:rsidRPr="004F5D69" w:rsidRDefault="003A6E7C" w:rsidP="003A6E7C">
      <w:pPr>
        <w:spacing w:after="120" w:line="220" w:lineRule="exact"/>
        <w:jc w:val="both"/>
        <w:rPr>
          <w:rFonts w:ascii="Arial" w:eastAsia="Times New Roman" w:hAnsi="Arial" w:cs="Arial"/>
          <w:bCs/>
          <w:sz w:val="18"/>
          <w:szCs w:val="18"/>
          <w:lang w:eastAsia="pl-PL"/>
        </w:rPr>
      </w:pPr>
      <w:r w:rsidRPr="004F5D69">
        <w:rPr>
          <w:rFonts w:ascii="Arial" w:eastAsia="Times New Roman" w:hAnsi="Arial" w:cs="Arial"/>
          <w:b/>
          <w:sz w:val="18"/>
          <w:szCs w:val="18"/>
          <w:lang w:eastAsia="pl-PL"/>
        </w:rPr>
        <w:t xml:space="preserve">Pracownik </w:t>
      </w:r>
      <w:r w:rsidRPr="004F5D69">
        <w:rPr>
          <w:rFonts w:ascii="Arial" w:eastAsia="Times New Roman" w:hAnsi="Arial" w:cs="Arial"/>
          <w:sz w:val="18"/>
          <w:szCs w:val="18"/>
          <w:lang w:eastAsia="pl-PL"/>
        </w:rPr>
        <w:t xml:space="preserve">– zgodnie z art. 2 ustawy z dnia 26 czerwca 1974r. Kodeks pracy to </w:t>
      </w:r>
      <w:r w:rsidRPr="004F5D69">
        <w:rPr>
          <w:rFonts w:ascii="Arial" w:hAnsi="Arial" w:cs="Arial"/>
          <w:sz w:val="18"/>
          <w:szCs w:val="18"/>
        </w:rPr>
        <w:t xml:space="preserve">osoba zatrudniona na podstawie umowy </w:t>
      </w:r>
      <w:r>
        <w:rPr>
          <w:rFonts w:ascii="Arial" w:hAnsi="Arial" w:cs="Arial"/>
          <w:sz w:val="18"/>
          <w:szCs w:val="18"/>
        </w:rPr>
        <w:t xml:space="preserve">                   </w:t>
      </w:r>
      <w:r w:rsidRPr="004F5D69">
        <w:rPr>
          <w:rFonts w:ascii="Arial" w:hAnsi="Arial" w:cs="Arial"/>
          <w:sz w:val="18"/>
          <w:szCs w:val="18"/>
        </w:rPr>
        <w:t>o pracę, powołania, wyboru, mianowania lub spółdzielczej umowy o pracę.</w:t>
      </w:r>
      <w:r w:rsidRPr="004F5D69">
        <w:rPr>
          <w:rFonts w:ascii="Arial" w:eastAsia="Times New Roman" w:hAnsi="Arial" w:cs="Arial"/>
          <w:bCs/>
          <w:sz w:val="18"/>
          <w:szCs w:val="18"/>
          <w:lang w:eastAsia="pl-PL"/>
        </w:rPr>
        <w:t xml:space="preserve"> Pracownikiem nie jest osoba współpracująca, której definicję zawiera art. 8 ust.11 ustawy z dnia 13 października 1998 r. o systemie ubezpieczeń społecznych. Za osobę współpracującą  uważa się: małżonka, dzieci własne, dzieci drugiego małżonka, dzieci przysposobione, rodziców, macochę i ojczyma oraz osoby przysposabiające, jeżeli pozostają z nimi w wspólnym gospodarstwie domowym i współpracują przy prowadzeniu tej działalności. </w:t>
      </w:r>
    </w:p>
    <w:p w14:paraId="231F2813" w14:textId="3A265963" w:rsidR="003A6E7C" w:rsidRPr="004F5D69" w:rsidRDefault="003A6E7C" w:rsidP="003A6E7C">
      <w:pPr>
        <w:spacing w:after="120" w:line="220" w:lineRule="exact"/>
        <w:jc w:val="both"/>
        <w:rPr>
          <w:rFonts w:ascii="Arial" w:eastAsia="Times New Roman" w:hAnsi="Arial" w:cs="Arial"/>
          <w:bCs/>
          <w:sz w:val="18"/>
          <w:szCs w:val="18"/>
          <w:lang w:eastAsia="pl-PL"/>
        </w:rPr>
      </w:pPr>
      <w:r w:rsidRPr="004F5D69">
        <w:rPr>
          <w:rFonts w:ascii="Arial" w:eastAsia="Times New Roman" w:hAnsi="Arial" w:cs="Arial"/>
          <w:b/>
          <w:bCs/>
          <w:sz w:val="18"/>
          <w:szCs w:val="18"/>
          <w:lang w:eastAsia="pl-PL"/>
        </w:rPr>
        <w:t>Personel</w:t>
      </w:r>
      <w:r w:rsidRPr="004F5D69">
        <w:rPr>
          <w:rFonts w:ascii="Arial" w:eastAsia="Times New Roman" w:hAnsi="Arial" w:cs="Arial"/>
          <w:bCs/>
          <w:sz w:val="18"/>
          <w:szCs w:val="18"/>
          <w:lang w:eastAsia="pl-PL"/>
        </w:rPr>
        <w:t xml:space="preserve"> – oznacza liczbę personelu odpowiadającą liczbie rocznych jednostek pracy (RJP),</w:t>
      </w:r>
      <w:r>
        <w:rPr>
          <w:rFonts w:ascii="Arial" w:eastAsia="Times New Roman" w:hAnsi="Arial" w:cs="Arial"/>
          <w:bCs/>
          <w:sz w:val="18"/>
          <w:szCs w:val="18"/>
          <w:lang w:eastAsia="pl-PL"/>
        </w:rPr>
        <w:t xml:space="preserve"> </w:t>
      </w:r>
      <w:r w:rsidRPr="004F5D69">
        <w:rPr>
          <w:rFonts w:ascii="Arial" w:eastAsia="Times New Roman" w:hAnsi="Arial" w:cs="Arial"/>
          <w:bCs/>
          <w:sz w:val="18"/>
          <w:szCs w:val="18"/>
          <w:lang w:eastAsia="pl-PL"/>
        </w:rPr>
        <w:t xml:space="preserve">to jest liczbie pracowników zatrudnionych w pełnym wymiarze czasu pracy w obrębie danego przedsiębiorstwa lub w jego imieniu w ciągu całego uwzględnionego roku referencyjnego. Praca osób, które nie przepracowały pełnego roku, osób, które pracowały w niepełnym wymiarze godzin, bez względu na długość okresu zatrudnienia, lub pracowników sezonowych jest obliczana jako część ułamkowa RJP. W skład personelu wchodzą pracownicy, osoby pracujące dla przedsiębiorstwa, podlegające mu i uważane za pracowników przez prawo krajowe, właściciele-kierownicy, partnerzy prowadzący regularną działalność </w:t>
      </w:r>
      <w:r>
        <w:rPr>
          <w:rFonts w:ascii="Arial" w:eastAsia="Times New Roman" w:hAnsi="Arial" w:cs="Arial"/>
          <w:bCs/>
          <w:sz w:val="18"/>
          <w:szCs w:val="18"/>
          <w:lang w:eastAsia="pl-PL"/>
        </w:rPr>
        <w:t xml:space="preserve">                                                   </w:t>
      </w:r>
      <w:r w:rsidRPr="004F5D69">
        <w:rPr>
          <w:rFonts w:ascii="Arial" w:eastAsia="Times New Roman" w:hAnsi="Arial" w:cs="Arial"/>
          <w:bCs/>
          <w:sz w:val="18"/>
          <w:szCs w:val="18"/>
          <w:lang w:eastAsia="pl-PL"/>
        </w:rPr>
        <w:t>w przedsiębiorstwie i czerpiący z niego korzyści finansowe. Praktykanci lub studenci odbywający szkolenie zawodowe na podstawie umowy o praktyce lub szkoleniu zawodowym nie wchodzą w skład personelu.</w:t>
      </w:r>
    </w:p>
    <w:p w14:paraId="7D5138B7" w14:textId="6D5E9784" w:rsidR="003A6E7C" w:rsidRPr="004F5D69" w:rsidRDefault="003A6E7C" w:rsidP="003A6E7C">
      <w:pPr>
        <w:spacing w:after="120" w:line="220" w:lineRule="exact"/>
        <w:jc w:val="both"/>
        <w:rPr>
          <w:rFonts w:ascii="Arial" w:eastAsia="Times New Roman" w:hAnsi="Arial" w:cs="Arial"/>
          <w:bCs/>
          <w:sz w:val="18"/>
          <w:szCs w:val="18"/>
          <w:lang w:eastAsia="pl-PL"/>
        </w:rPr>
      </w:pPr>
      <w:r w:rsidRPr="004F5D69">
        <w:rPr>
          <w:rFonts w:ascii="Arial" w:eastAsia="Times New Roman" w:hAnsi="Arial" w:cs="Arial"/>
          <w:b/>
          <w:bCs/>
          <w:sz w:val="18"/>
          <w:szCs w:val="18"/>
          <w:lang w:eastAsia="pl-PL"/>
        </w:rPr>
        <w:t>Przeciętne wynagrodzenie</w:t>
      </w:r>
      <w:r w:rsidRPr="004F5D69">
        <w:rPr>
          <w:rFonts w:ascii="Arial" w:eastAsia="Times New Roman" w:hAnsi="Arial" w:cs="Arial"/>
          <w:bCs/>
          <w:sz w:val="18"/>
          <w:szCs w:val="18"/>
          <w:lang w:eastAsia="pl-PL"/>
        </w:rPr>
        <w:t xml:space="preserve"> – należy przez to rozumieć obowiązujące w dniu podpisania umowy o finansowanie działań obejmujących kształcenie ustawiczne finansowane ze środków KFS, przeciętne wynagrodzenie w poprzednim kwartale, od pierwszego dnia następnego miesiąca po ogłoszeniu przez Prezesa Głównego Urzędu Statystycznego w Dzienniku Urzędowym Rzeczypospolitej „Monitor Polski”, na podstawie art. 20 pkt. 2 ustawy z dnia 17 grudnia 1998r. o emeryturach </w:t>
      </w:r>
      <w:r>
        <w:rPr>
          <w:rFonts w:ascii="Arial" w:eastAsia="Times New Roman" w:hAnsi="Arial" w:cs="Arial"/>
          <w:bCs/>
          <w:sz w:val="18"/>
          <w:szCs w:val="18"/>
          <w:lang w:eastAsia="pl-PL"/>
        </w:rPr>
        <w:t xml:space="preserve">                    </w:t>
      </w:r>
      <w:r w:rsidRPr="004F5D69">
        <w:rPr>
          <w:rFonts w:ascii="Arial" w:eastAsia="Times New Roman" w:hAnsi="Arial" w:cs="Arial"/>
          <w:bCs/>
          <w:sz w:val="18"/>
          <w:szCs w:val="18"/>
          <w:lang w:eastAsia="pl-PL"/>
        </w:rPr>
        <w:t>i rentach z Funduszu Ubezpieczeń Społecznych.</w:t>
      </w:r>
    </w:p>
    <w:p w14:paraId="2FF9CBB1" w14:textId="4227364C" w:rsidR="003A6E7C" w:rsidRPr="001A4FDA" w:rsidRDefault="003A6E7C" w:rsidP="003A6E7C">
      <w:pPr>
        <w:spacing w:after="120" w:line="220" w:lineRule="exact"/>
        <w:jc w:val="both"/>
        <w:rPr>
          <w:rFonts w:ascii="Arial" w:eastAsia="Times New Roman" w:hAnsi="Arial" w:cs="Arial"/>
          <w:bCs/>
          <w:sz w:val="18"/>
          <w:szCs w:val="18"/>
          <w:lang w:eastAsia="pl-PL"/>
        </w:rPr>
      </w:pPr>
      <w:r w:rsidRPr="001A4FDA">
        <w:rPr>
          <w:rFonts w:ascii="Arial" w:eastAsia="Times New Roman" w:hAnsi="Arial" w:cs="Arial"/>
          <w:b/>
          <w:bCs/>
          <w:sz w:val="18"/>
          <w:szCs w:val="18"/>
          <w:lang w:eastAsia="pl-PL"/>
        </w:rPr>
        <w:t>Pomoc de minimis</w:t>
      </w:r>
      <w:r w:rsidRPr="001A4FDA">
        <w:rPr>
          <w:rFonts w:ascii="Arial" w:eastAsia="Times New Roman" w:hAnsi="Arial" w:cs="Arial"/>
          <w:bCs/>
          <w:sz w:val="18"/>
          <w:szCs w:val="18"/>
          <w:lang w:eastAsia="pl-PL"/>
        </w:rPr>
        <w:t xml:space="preserve"> –  </w:t>
      </w:r>
      <w:r w:rsidR="00282626" w:rsidRPr="001A4FDA">
        <w:rPr>
          <w:rFonts w:ascii="Arial" w:eastAsia="Times New Roman" w:hAnsi="Arial" w:cs="Arial"/>
          <w:bCs/>
          <w:sz w:val="18"/>
          <w:szCs w:val="18"/>
          <w:lang w:eastAsia="pl-PL"/>
        </w:rPr>
        <w:t>oznacza to pomoc udzielaną na podstawie Rozporządzenia Komisji (UE), która nie może przekroczyć dla jednego przedsiębiorcy kwot:</w:t>
      </w:r>
    </w:p>
    <w:p w14:paraId="3A86B82D" w14:textId="6B2B775E" w:rsidR="00282626" w:rsidRPr="001A4FDA" w:rsidRDefault="00282626" w:rsidP="00282626">
      <w:pPr>
        <w:pStyle w:val="Akapitzlist"/>
        <w:numPr>
          <w:ilvl w:val="0"/>
          <w:numId w:val="14"/>
        </w:numPr>
        <w:spacing w:after="120" w:line="220" w:lineRule="exact"/>
        <w:jc w:val="both"/>
        <w:rPr>
          <w:rFonts w:ascii="Arial" w:eastAsia="Times New Roman" w:hAnsi="Arial" w:cs="Arial"/>
          <w:bCs/>
          <w:sz w:val="18"/>
          <w:szCs w:val="18"/>
          <w:lang w:eastAsia="pl-PL"/>
        </w:rPr>
      </w:pPr>
      <w:r w:rsidRPr="001A4FDA">
        <w:rPr>
          <w:rFonts w:ascii="Arial" w:eastAsia="Times New Roman" w:hAnsi="Arial" w:cs="Arial"/>
          <w:bCs/>
          <w:sz w:val="18"/>
          <w:szCs w:val="18"/>
          <w:lang w:eastAsia="pl-PL"/>
        </w:rPr>
        <w:t>na podstawie Rozporządzenia Komisji (UE) Nr 2023/2831 z dnia 13 grudnia 2023r. w sprawie stosowania art. 107                       i 108 Traktatu o funkcjonowaniu Unii Europejskiej do pomocy de minimis</w:t>
      </w:r>
      <w:r w:rsidR="00FC17E0">
        <w:rPr>
          <w:rFonts w:ascii="Arial" w:eastAsia="Times New Roman" w:hAnsi="Arial" w:cs="Arial"/>
          <w:bCs/>
          <w:sz w:val="18"/>
          <w:szCs w:val="18"/>
          <w:lang w:eastAsia="pl-PL"/>
        </w:rPr>
        <w:t xml:space="preserve"> </w:t>
      </w:r>
      <w:r w:rsidRPr="001A4FDA">
        <w:rPr>
          <w:rFonts w:ascii="Arial" w:eastAsia="Times New Roman" w:hAnsi="Arial" w:cs="Arial"/>
          <w:bCs/>
          <w:sz w:val="18"/>
          <w:szCs w:val="18"/>
          <w:lang w:eastAsia="pl-PL"/>
        </w:rPr>
        <w:t xml:space="preserve">– </w:t>
      </w:r>
      <w:r w:rsidR="006801BA">
        <w:rPr>
          <w:rFonts w:ascii="Arial" w:eastAsia="Times New Roman" w:hAnsi="Arial" w:cs="Arial"/>
          <w:b/>
          <w:bCs/>
          <w:sz w:val="18"/>
          <w:szCs w:val="18"/>
          <w:lang w:eastAsia="pl-PL"/>
        </w:rPr>
        <w:t xml:space="preserve">300 000 euro </w:t>
      </w:r>
      <w:r w:rsidR="006801BA" w:rsidRPr="006801BA">
        <w:rPr>
          <w:rFonts w:ascii="Arial" w:eastAsia="Times New Roman" w:hAnsi="Arial" w:cs="Arial"/>
          <w:bCs/>
          <w:sz w:val="18"/>
          <w:szCs w:val="18"/>
          <w:lang w:eastAsia="pl-PL"/>
        </w:rPr>
        <w:t>w</w:t>
      </w:r>
      <w:r w:rsidR="006801BA">
        <w:rPr>
          <w:rFonts w:ascii="Arial" w:eastAsia="Times New Roman" w:hAnsi="Arial" w:cs="Arial"/>
          <w:bCs/>
          <w:sz w:val="18"/>
          <w:szCs w:val="18"/>
          <w:lang w:eastAsia="pl-PL"/>
        </w:rPr>
        <w:t xml:space="preserve"> okresie trzech lat,</w:t>
      </w:r>
    </w:p>
    <w:p w14:paraId="73895031" w14:textId="2E7299B4" w:rsidR="00282626" w:rsidRPr="006801BA" w:rsidRDefault="00282626" w:rsidP="00282626">
      <w:pPr>
        <w:pStyle w:val="Akapitzlist"/>
        <w:numPr>
          <w:ilvl w:val="0"/>
          <w:numId w:val="14"/>
        </w:numPr>
        <w:spacing w:after="120" w:line="220" w:lineRule="exact"/>
        <w:jc w:val="both"/>
        <w:rPr>
          <w:rFonts w:ascii="Arial" w:eastAsia="Times New Roman" w:hAnsi="Arial" w:cs="Arial"/>
          <w:bCs/>
          <w:sz w:val="18"/>
          <w:szCs w:val="18"/>
          <w:lang w:eastAsia="pl-PL"/>
        </w:rPr>
      </w:pPr>
      <w:bookmarkStart w:id="0" w:name="_Hlk188534961"/>
      <w:r w:rsidRPr="001A4FDA">
        <w:rPr>
          <w:rFonts w:ascii="Arial" w:eastAsia="Times New Roman" w:hAnsi="Arial" w:cs="Arial"/>
          <w:bCs/>
          <w:sz w:val="18"/>
          <w:szCs w:val="18"/>
          <w:lang w:eastAsia="pl-PL"/>
        </w:rPr>
        <w:t xml:space="preserve">na podstawie Rozporządzenia Komisji (UE) Nr 1408/2013 z dnia </w:t>
      </w:r>
      <w:r w:rsidR="001A4FDA" w:rsidRPr="001A4FDA">
        <w:rPr>
          <w:rFonts w:ascii="Arial" w:eastAsia="Times New Roman" w:hAnsi="Arial" w:cs="Arial"/>
          <w:bCs/>
          <w:sz w:val="18"/>
          <w:szCs w:val="18"/>
          <w:lang w:eastAsia="pl-PL"/>
        </w:rPr>
        <w:t>18 gru</w:t>
      </w:r>
      <w:r w:rsidRPr="001A4FDA">
        <w:rPr>
          <w:rFonts w:ascii="Arial" w:eastAsia="Times New Roman" w:hAnsi="Arial" w:cs="Arial"/>
          <w:bCs/>
          <w:sz w:val="18"/>
          <w:szCs w:val="18"/>
          <w:lang w:eastAsia="pl-PL"/>
        </w:rPr>
        <w:t xml:space="preserve">dnia 2013r.  w sprawie stosowania art. 107                       i 108 Traktatu o funkcjonowaniu Unii Europejskiej do pomocy de minimis </w:t>
      </w:r>
      <w:r w:rsidR="001A4FDA" w:rsidRPr="001A4FDA">
        <w:rPr>
          <w:rFonts w:ascii="Arial" w:eastAsia="Times New Roman" w:hAnsi="Arial" w:cs="Arial"/>
          <w:bCs/>
          <w:sz w:val="18"/>
          <w:szCs w:val="18"/>
          <w:lang w:eastAsia="pl-PL"/>
        </w:rPr>
        <w:t xml:space="preserve"> w sektorze rolnym</w:t>
      </w:r>
      <w:r w:rsidRPr="001A4FDA">
        <w:rPr>
          <w:rFonts w:ascii="Arial" w:eastAsia="Times New Roman" w:hAnsi="Arial" w:cs="Arial"/>
          <w:bCs/>
          <w:sz w:val="18"/>
          <w:szCs w:val="18"/>
          <w:lang w:eastAsia="pl-PL"/>
        </w:rPr>
        <w:t xml:space="preserve"> </w:t>
      </w:r>
      <w:bookmarkStart w:id="1" w:name="_Hlk188533099"/>
      <w:r w:rsidR="00B82031" w:rsidRPr="00B82031">
        <w:rPr>
          <w:rFonts w:ascii="Arial" w:eastAsia="Times New Roman" w:hAnsi="Arial" w:cs="Arial"/>
          <w:bCs/>
          <w:sz w:val="18"/>
          <w:szCs w:val="18"/>
          <w:lang w:eastAsia="pl-PL"/>
        </w:rPr>
        <w:t>oraz na podstawie rozporządzenia Komisji (UE) 2024/3118 z dnia 10 grudnia 2024r. zmieniającego rozporządzenie (UE) nr 1408/2013 w sprawie stosowania art. 107 i 108 traktatu o funkcjonowaniu Unii Europejskiej do    pomocy de minimis w sektorze rolnym</w:t>
      </w:r>
      <w:bookmarkEnd w:id="1"/>
      <w:r w:rsidRPr="001A4FDA">
        <w:rPr>
          <w:rFonts w:ascii="Arial" w:eastAsia="Times New Roman" w:hAnsi="Arial" w:cs="Arial"/>
          <w:bCs/>
          <w:sz w:val="18"/>
          <w:szCs w:val="18"/>
          <w:lang w:eastAsia="pl-PL"/>
        </w:rPr>
        <w:t xml:space="preserve">– </w:t>
      </w:r>
      <w:r w:rsidR="00FC17E0">
        <w:rPr>
          <w:rFonts w:ascii="Arial" w:eastAsia="Times New Roman" w:hAnsi="Arial" w:cs="Arial"/>
          <w:b/>
          <w:bCs/>
          <w:sz w:val="18"/>
          <w:szCs w:val="18"/>
          <w:lang w:eastAsia="pl-PL"/>
        </w:rPr>
        <w:t>50</w:t>
      </w:r>
      <w:r w:rsidRPr="006801BA">
        <w:rPr>
          <w:rFonts w:ascii="Arial" w:eastAsia="Times New Roman" w:hAnsi="Arial" w:cs="Arial"/>
          <w:b/>
          <w:bCs/>
          <w:sz w:val="18"/>
          <w:szCs w:val="18"/>
          <w:lang w:eastAsia="pl-PL"/>
        </w:rPr>
        <w:t xml:space="preserve"> 000 </w:t>
      </w:r>
      <w:r w:rsidR="006801BA">
        <w:rPr>
          <w:rFonts w:ascii="Arial" w:eastAsia="Times New Roman" w:hAnsi="Arial" w:cs="Arial"/>
          <w:b/>
          <w:bCs/>
          <w:sz w:val="18"/>
          <w:szCs w:val="18"/>
          <w:lang w:eastAsia="pl-PL"/>
        </w:rPr>
        <w:t>euro</w:t>
      </w:r>
      <w:r w:rsidR="00B82031">
        <w:rPr>
          <w:rFonts w:ascii="Arial" w:eastAsia="Times New Roman" w:hAnsi="Arial" w:cs="Arial"/>
          <w:b/>
          <w:bCs/>
          <w:sz w:val="18"/>
          <w:szCs w:val="18"/>
          <w:lang w:eastAsia="pl-PL"/>
        </w:rPr>
        <w:t xml:space="preserve"> </w:t>
      </w:r>
      <w:r w:rsidR="00B82031" w:rsidRPr="00B82031">
        <w:rPr>
          <w:rFonts w:ascii="Arial" w:eastAsia="Times New Roman" w:hAnsi="Arial" w:cs="Arial"/>
          <w:sz w:val="18"/>
          <w:szCs w:val="18"/>
          <w:lang w:eastAsia="pl-PL"/>
        </w:rPr>
        <w:t>w okresie trzech lat</w:t>
      </w:r>
      <w:r w:rsidR="006801BA">
        <w:rPr>
          <w:rFonts w:ascii="Arial" w:eastAsia="Times New Roman" w:hAnsi="Arial" w:cs="Arial"/>
          <w:bCs/>
          <w:sz w:val="18"/>
          <w:szCs w:val="18"/>
          <w:lang w:eastAsia="pl-PL"/>
        </w:rPr>
        <w:t>,</w:t>
      </w:r>
      <w:r w:rsidR="00A31244" w:rsidRPr="00A31244">
        <w:rPr>
          <w:rFonts w:ascii="Arial" w:eastAsia="Times New Roman" w:hAnsi="Arial" w:cs="Arial"/>
          <w:color w:val="000000"/>
          <w:kern w:val="2"/>
          <w:sz w:val="20"/>
          <w:szCs w:val="20"/>
          <w:lang w:eastAsia="ar-SA"/>
        </w:rPr>
        <w:t xml:space="preserve"> </w:t>
      </w:r>
    </w:p>
    <w:bookmarkEnd w:id="0"/>
    <w:p w14:paraId="3FDE124E" w14:textId="13733204" w:rsidR="001A4FDA" w:rsidRPr="006801BA" w:rsidRDefault="001A4FDA" w:rsidP="001A4FDA">
      <w:pPr>
        <w:pStyle w:val="Akapitzlist"/>
        <w:numPr>
          <w:ilvl w:val="0"/>
          <w:numId w:val="14"/>
        </w:numPr>
        <w:spacing w:after="120" w:line="220" w:lineRule="exact"/>
        <w:jc w:val="both"/>
        <w:rPr>
          <w:rFonts w:ascii="Arial" w:eastAsia="Times New Roman" w:hAnsi="Arial" w:cs="Arial"/>
          <w:b/>
          <w:bCs/>
          <w:sz w:val="18"/>
          <w:szCs w:val="18"/>
          <w:lang w:eastAsia="pl-PL"/>
        </w:rPr>
      </w:pPr>
      <w:r w:rsidRPr="001A4FDA">
        <w:rPr>
          <w:rFonts w:ascii="Arial" w:eastAsia="Times New Roman" w:hAnsi="Arial" w:cs="Arial"/>
          <w:bCs/>
          <w:sz w:val="18"/>
          <w:szCs w:val="18"/>
          <w:lang w:eastAsia="pl-PL"/>
        </w:rPr>
        <w:t xml:space="preserve">na podstawie Rozporządzenia Komisji (UE) Nr 717/2014 z dnia 27 czerwca 2014  w sprawie stosowania art. 107                       i 108 Traktatu o funkcjonowaniu Unii Europejskiej do pomocy de minimis  w sektorze rybołówstwa i akwakultury  – </w:t>
      </w:r>
      <w:r w:rsidR="006801BA">
        <w:rPr>
          <w:rFonts w:ascii="Arial" w:eastAsia="Times New Roman" w:hAnsi="Arial" w:cs="Arial"/>
          <w:b/>
          <w:bCs/>
          <w:sz w:val="18"/>
          <w:szCs w:val="18"/>
          <w:lang w:eastAsia="pl-PL"/>
        </w:rPr>
        <w:t xml:space="preserve">30 000 euro </w:t>
      </w:r>
      <w:r w:rsidR="006801BA">
        <w:rPr>
          <w:rFonts w:ascii="Arial" w:eastAsia="Times New Roman" w:hAnsi="Arial" w:cs="Arial"/>
          <w:bCs/>
          <w:sz w:val="18"/>
          <w:szCs w:val="18"/>
          <w:lang w:eastAsia="pl-PL"/>
        </w:rPr>
        <w:t xml:space="preserve">w </w:t>
      </w:r>
      <w:r w:rsidR="00FC17E0">
        <w:rPr>
          <w:rFonts w:ascii="Arial" w:eastAsia="Times New Roman" w:hAnsi="Arial" w:cs="Arial"/>
          <w:bCs/>
          <w:sz w:val="18"/>
          <w:szCs w:val="18"/>
          <w:lang w:eastAsia="pl-PL"/>
        </w:rPr>
        <w:t>okresie trzech lat podatkowych</w:t>
      </w:r>
      <w:r w:rsidR="006801BA">
        <w:rPr>
          <w:rFonts w:ascii="Arial" w:eastAsia="Times New Roman" w:hAnsi="Arial" w:cs="Arial"/>
          <w:bCs/>
          <w:sz w:val="18"/>
          <w:szCs w:val="18"/>
          <w:lang w:eastAsia="pl-PL"/>
        </w:rPr>
        <w:t>.</w:t>
      </w:r>
    </w:p>
    <w:p w14:paraId="1D080345" w14:textId="3A589643" w:rsidR="003A6E7C" w:rsidRPr="001A4FDA" w:rsidRDefault="003A6E7C" w:rsidP="001A4FDA">
      <w:pPr>
        <w:spacing w:after="120" w:line="220" w:lineRule="exact"/>
        <w:jc w:val="both"/>
        <w:rPr>
          <w:rFonts w:ascii="Arial" w:eastAsia="Times New Roman" w:hAnsi="Arial" w:cs="Arial"/>
          <w:bCs/>
          <w:sz w:val="18"/>
          <w:szCs w:val="18"/>
          <w:lang w:eastAsia="pl-PL"/>
        </w:rPr>
      </w:pPr>
      <w:r w:rsidRPr="001A4FDA">
        <w:rPr>
          <w:rFonts w:ascii="Arial" w:eastAsia="Times New Roman" w:hAnsi="Arial" w:cs="Arial"/>
          <w:b/>
          <w:bCs/>
          <w:sz w:val="18"/>
          <w:szCs w:val="18"/>
          <w:lang w:eastAsia="pl-PL"/>
        </w:rPr>
        <w:t xml:space="preserve">Starosta </w:t>
      </w:r>
      <w:r w:rsidRPr="001A4FDA">
        <w:rPr>
          <w:rFonts w:ascii="Arial" w:eastAsia="Times New Roman" w:hAnsi="Arial" w:cs="Arial"/>
          <w:bCs/>
          <w:sz w:val="18"/>
          <w:szCs w:val="18"/>
          <w:lang w:eastAsia="pl-PL"/>
        </w:rPr>
        <w:t>– należy przez to rozumieć Starostę Zgorzeleckiego, z upoważnienia którego działa Dyrektor Powiatowego Urzędu Pracy w Zgorzelcu</w:t>
      </w:r>
    </w:p>
    <w:p w14:paraId="577229DC" w14:textId="77777777" w:rsidR="003A6E7C" w:rsidRPr="004F5D69" w:rsidRDefault="003A6E7C" w:rsidP="003A6E7C">
      <w:pPr>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
          <w:bCs/>
          <w:color w:val="000000" w:themeColor="text1"/>
          <w:sz w:val="18"/>
          <w:szCs w:val="18"/>
          <w:lang w:eastAsia="pl-PL"/>
        </w:rPr>
        <w:t>Urząd</w:t>
      </w:r>
      <w:r w:rsidRPr="004F5D69">
        <w:rPr>
          <w:rFonts w:ascii="Arial" w:eastAsia="Times New Roman" w:hAnsi="Arial" w:cs="Arial"/>
          <w:bCs/>
          <w:color w:val="000000" w:themeColor="text1"/>
          <w:sz w:val="18"/>
          <w:szCs w:val="18"/>
          <w:lang w:eastAsia="pl-PL"/>
        </w:rPr>
        <w:t xml:space="preserve"> – Powiatowy Urząd Pracy w Zgorzelcu</w:t>
      </w:r>
    </w:p>
    <w:p w14:paraId="4F716BE0" w14:textId="049519A8" w:rsidR="003A6E7C" w:rsidRPr="00292E25" w:rsidRDefault="003A6E7C" w:rsidP="00292E25">
      <w:pPr>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
          <w:bCs/>
          <w:color w:val="000000" w:themeColor="text1"/>
          <w:sz w:val="18"/>
          <w:szCs w:val="18"/>
          <w:lang w:eastAsia="pl-PL"/>
        </w:rPr>
        <w:t>Wielkość przedsiębiorstwa</w:t>
      </w:r>
      <w:r w:rsidRPr="004F5D69">
        <w:rPr>
          <w:rFonts w:ascii="Arial" w:eastAsia="Times New Roman" w:hAnsi="Arial" w:cs="Arial"/>
          <w:bCs/>
          <w:color w:val="000000" w:themeColor="text1"/>
          <w:sz w:val="18"/>
          <w:szCs w:val="18"/>
          <w:lang w:eastAsia="pl-PL"/>
        </w:rPr>
        <w:t xml:space="preserve"> – pracodawca ustalając wysokość wnioskowanych środków KFS określa wielkość swojego przedsiębiorstwa zgodnie z zapisami Załącznika nr </w:t>
      </w:r>
      <w:r w:rsidR="001A4FDA">
        <w:rPr>
          <w:rFonts w:ascii="Arial" w:eastAsia="Times New Roman" w:hAnsi="Arial" w:cs="Arial"/>
          <w:bCs/>
          <w:color w:val="000000" w:themeColor="text1"/>
          <w:sz w:val="18"/>
          <w:szCs w:val="18"/>
          <w:lang w:eastAsia="pl-PL"/>
        </w:rPr>
        <w:t>I</w:t>
      </w:r>
      <w:r w:rsidRPr="004F5D69">
        <w:rPr>
          <w:rFonts w:ascii="Arial" w:eastAsia="Times New Roman" w:hAnsi="Arial" w:cs="Arial"/>
          <w:bCs/>
          <w:color w:val="000000" w:themeColor="text1"/>
          <w:sz w:val="18"/>
          <w:szCs w:val="18"/>
          <w:lang w:eastAsia="pl-PL"/>
        </w:rPr>
        <w:t xml:space="preserve"> do rozporządzenia Komisji (UE)  nr 651/2014 z dnia 17 czerwca 2014r. uznające niektóre rodzaje pomocy za zgodne z rynkiem wewnętrznym w zastosowaniu art. 107 i 108 Traktatu (</w:t>
      </w:r>
      <w:r w:rsidR="001A4FDA">
        <w:rPr>
          <w:rFonts w:ascii="Arial" w:eastAsia="Times New Roman" w:hAnsi="Arial" w:cs="Arial"/>
          <w:bCs/>
          <w:color w:val="000000" w:themeColor="text1"/>
          <w:sz w:val="18"/>
          <w:szCs w:val="18"/>
          <w:lang w:eastAsia="pl-PL"/>
        </w:rPr>
        <w:t>Dz. Urz. UE L 187/1 z 26.06.2014r</w:t>
      </w:r>
      <w:r w:rsidRPr="004F5D69">
        <w:rPr>
          <w:rFonts w:ascii="Arial" w:eastAsia="Times New Roman" w:hAnsi="Arial" w:cs="Arial"/>
          <w:bCs/>
          <w:color w:val="000000" w:themeColor="text1"/>
          <w:sz w:val="18"/>
          <w:szCs w:val="18"/>
          <w:lang w:eastAsia="pl-PL"/>
        </w:rPr>
        <w:t>).</w:t>
      </w:r>
      <w:r w:rsidR="001A4FDA">
        <w:rPr>
          <w:rFonts w:ascii="Arial" w:eastAsia="Times New Roman" w:hAnsi="Arial" w:cs="Arial"/>
          <w:bCs/>
          <w:color w:val="000000" w:themeColor="text1"/>
          <w:sz w:val="18"/>
          <w:szCs w:val="18"/>
          <w:lang w:eastAsia="pl-PL"/>
        </w:rPr>
        <w:t xml:space="preserve"> Zgodnie z ww. załącznikiem </w:t>
      </w:r>
      <w:r w:rsidR="001A4FDA" w:rsidRPr="00BF3543">
        <w:rPr>
          <w:rFonts w:ascii="Arial" w:eastAsia="Times New Roman" w:hAnsi="Arial" w:cs="Arial"/>
          <w:b/>
          <w:bCs/>
          <w:color w:val="000000" w:themeColor="text1"/>
          <w:sz w:val="18"/>
          <w:szCs w:val="18"/>
          <w:lang w:eastAsia="pl-PL"/>
        </w:rPr>
        <w:t>„mikroprzedsiębiorca”</w:t>
      </w:r>
      <w:r w:rsidR="001A4FDA">
        <w:rPr>
          <w:rFonts w:ascii="Arial" w:eastAsia="Times New Roman" w:hAnsi="Arial" w:cs="Arial"/>
          <w:bCs/>
          <w:color w:val="000000" w:themeColor="text1"/>
          <w:sz w:val="18"/>
          <w:szCs w:val="18"/>
          <w:lang w:eastAsia="pl-PL"/>
        </w:rPr>
        <w:t xml:space="preserve"> to przedsiębiorca, który średniorocznie zatrudnia w przeliczeniu na pełen etat do 10 pracowników i jednocześnie je</w:t>
      </w:r>
      <w:r w:rsidR="00BF3543">
        <w:rPr>
          <w:rFonts w:ascii="Arial" w:eastAsia="Times New Roman" w:hAnsi="Arial" w:cs="Arial"/>
          <w:bCs/>
          <w:color w:val="000000" w:themeColor="text1"/>
          <w:sz w:val="18"/>
          <w:szCs w:val="18"/>
          <w:lang w:eastAsia="pl-PL"/>
        </w:rPr>
        <w:t>go roczny obrót lub całkowity b</w:t>
      </w:r>
      <w:r w:rsidR="001A4FDA">
        <w:rPr>
          <w:rFonts w:ascii="Arial" w:eastAsia="Times New Roman" w:hAnsi="Arial" w:cs="Arial"/>
          <w:bCs/>
          <w:color w:val="000000" w:themeColor="text1"/>
          <w:sz w:val="18"/>
          <w:szCs w:val="18"/>
          <w:lang w:eastAsia="pl-PL"/>
        </w:rPr>
        <w:t>ilans roczny nie przekracza 2 milionów euro.</w:t>
      </w:r>
    </w:p>
    <w:p w14:paraId="4449CC59" w14:textId="77777777" w:rsidR="002F3286" w:rsidRPr="004F5D69" w:rsidRDefault="002F3286" w:rsidP="003A6E7C">
      <w:pPr>
        <w:spacing w:after="120" w:line="220" w:lineRule="exact"/>
        <w:jc w:val="both"/>
        <w:outlineLvl w:val="0"/>
        <w:rPr>
          <w:rFonts w:ascii="Arial" w:hAnsi="Arial" w:cs="Arial"/>
          <w:sz w:val="18"/>
          <w:szCs w:val="18"/>
        </w:rPr>
      </w:pPr>
    </w:p>
    <w:p w14:paraId="4D4441D2" w14:textId="77777777" w:rsidR="003A6E7C" w:rsidRPr="004F5D69" w:rsidRDefault="003A6E7C" w:rsidP="003A6E7C">
      <w:pPr>
        <w:spacing w:after="120" w:line="220" w:lineRule="exact"/>
        <w:jc w:val="center"/>
        <w:rPr>
          <w:rFonts w:ascii="Arial" w:eastAsia="Times New Roman" w:hAnsi="Arial" w:cs="Arial"/>
          <w:b/>
          <w:bCs/>
          <w:color w:val="00823B"/>
          <w:sz w:val="18"/>
          <w:szCs w:val="18"/>
          <w:lang w:eastAsia="pl-PL"/>
        </w:rPr>
      </w:pPr>
      <w:r w:rsidRPr="004F5D69">
        <w:rPr>
          <w:rFonts w:ascii="Arial" w:eastAsia="Times New Roman" w:hAnsi="Arial" w:cs="Arial"/>
          <w:b/>
          <w:bCs/>
          <w:color w:val="00823B"/>
          <w:sz w:val="18"/>
          <w:szCs w:val="18"/>
          <w:lang w:eastAsia="pl-PL"/>
        </w:rPr>
        <w:t>II. PODMIOTY MOGĄCE UBIEGAĆ SIĘ O ŚRODKI KFS</w:t>
      </w:r>
    </w:p>
    <w:p w14:paraId="4E9E0023" w14:textId="60E79AC3" w:rsidR="003A6E7C" w:rsidRPr="004F5D69" w:rsidRDefault="003A6E7C" w:rsidP="003A6E7C">
      <w:pPr>
        <w:tabs>
          <w:tab w:val="left" w:pos="0"/>
        </w:tabs>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O dofinansowanie kosztów kształcenia ustawicznego mogą wystąpić wszyscy pracodawcy,</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 xml:space="preserve">którzy zamierzają inwestować </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w podnoszenie swoich własnych kompetencji lub kompetencji pracowników zatrudnionych w firmie, przy czym:</w:t>
      </w:r>
    </w:p>
    <w:p w14:paraId="2494F6EA" w14:textId="77777777" w:rsidR="00593F3B" w:rsidRDefault="003A6E7C" w:rsidP="003A6E7C">
      <w:pPr>
        <w:tabs>
          <w:tab w:val="left" w:pos="0"/>
        </w:tabs>
        <w:spacing w:after="120" w:line="220" w:lineRule="exact"/>
        <w:jc w:val="both"/>
        <w:rPr>
          <w:rFonts w:ascii="Arial" w:eastAsia="Times New Roman" w:hAnsi="Arial" w:cs="Arial"/>
          <w:sz w:val="18"/>
          <w:szCs w:val="18"/>
          <w:lang w:eastAsia="pl-PL"/>
        </w:rPr>
      </w:pPr>
      <w:r w:rsidRPr="004F5D69">
        <w:rPr>
          <w:rFonts w:ascii="Arial" w:eastAsia="Times New Roman" w:hAnsi="Arial" w:cs="Arial"/>
          <w:b/>
          <w:color w:val="00823B"/>
          <w:sz w:val="18"/>
          <w:szCs w:val="18"/>
          <w:lang w:eastAsia="pl-PL"/>
        </w:rPr>
        <w:t>a) pracodawca</w:t>
      </w:r>
      <w:r w:rsidRPr="004F5D69">
        <w:rPr>
          <w:rFonts w:ascii="Arial" w:eastAsia="Times New Roman" w:hAnsi="Arial" w:cs="Arial"/>
          <w:sz w:val="18"/>
          <w:szCs w:val="18"/>
          <w:lang w:eastAsia="pl-PL"/>
        </w:rPr>
        <w:t xml:space="preserve">, to jednostka organizacyjna, chociażby nie posiadała osobowości prawnej, a także osoba fizyczna, jeżeli zatrudnia co najmniej jednego pracownika. </w:t>
      </w:r>
    </w:p>
    <w:p w14:paraId="6776DEF9" w14:textId="77777777" w:rsidR="00387F2C" w:rsidRDefault="00387F2C" w:rsidP="003A6E7C">
      <w:pPr>
        <w:tabs>
          <w:tab w:val="left" w:pos="0"/>
        </w:tabs>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 n</w:t>
      </w:r>
      <w:r w:rsidR="003A6E7C" w:rsidRPr="004F5D69">
        <w:rPr>
          <w:rFonts w:ascii="Arial" w:eastAsia="Times New Roman" w:hAnsi="Arial" w:cs="Arial"/>
          <w:sz w:val="18"/>
          <w:szCs w:val="18"/>
          <w:lang w:eastAsia="pl-PL"/>
        </w:rPr>
        <w:t>ie jest pracodawcą osoba prowadząca działalność gospodarczą niezatrudniająca żadnego pracownika w ramach umowy</w:t>
      </w:r>
      <w:r w:rsidR="003A6E7C">
        <w:rPr>
          <w:rFonts w:ascii="Arial" w:eastAsia="Times New Roman" w:hAnsi="Arial" w:cs="Arial"/>
          <w:sz w:val="18"/>
          <w:szCs w:val="18"/>
          <w:lang w:eastAsia="pl-PL"/>
        </w:rPr>
        <w:t xml:space="preserve"> </w:t>
      </w:r>
      <w:r w:rsidR="003A6E7C" w:rsidRPr="004F5D69">
        <w:rPr>
          <w:rFonts w:ascii="Arial" w:eastAsia="Times New Roman" w:hAnsi="Arial" w:cs="Arial"/>
          <w:sz w:val="18"/>
          <w:szCs w:val="18"/>
          <w:lang w:eastAsia="pl-PL"/>
        </w:rPr>
        <w:t>o pracę, współpracujący wyłącznie  ze współmałżonkiem, zatrudniający osoby na podstawie umów cywilnoprawnych.</w:t>
      </w:r>
    </w:p>
    <w:p w14:paraId="1E78194E" w14:textId="202B863B" w:rsidR="003A6E7C" w:rsidRPr="004F5D69" w:rsidRDefault="00387F2C" w:rsidP="003A6E7C">
      <w:pPr>
        <w:tabs>
          <w:tab w:val="left" w:pos="0"/>
        </w:tabs>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w:t>
      </w:r>
      <w:r w:rsidR="003A6E7C" w:rsidRPr="004F5D69">
        <w:rPr>
          <w:rFonts w:ascii="Arial" w:eastAsia="Times New Roman" w:hAnsi="Arial" w:cs="Arial"/>
          <w:sz w:val="18"/>
          <w:szCs w:val="18"/>
          <w:lang w:eastAsia="pl-PL"/>
        </w:rPr>
        <w:t xml:space="preserve"> </w:t>
      </w:r>
      <w:r>
        <w:rPr>
          <w:rFonts w:ascii="Arial" w:eastAsia="Times New Roman" w:hAnsi="Arial" w:cs="Arial"/>
          <w:sz w:val="18"/>
          <w:szCs w:val="18"/>
          <w:lang w:eastAsia="pl-PL"/>
        </w:rPr>
        <w:t>o</w:t>
      </w:r>
      <w:r w:rsidR="00593F3B">
        <w:rPr>
          <w:rFonts w:ascii="Arial" w:eastAsia="Times New Roman" w:hAnsi="Arial" w:cs="Arial"/>
          <w:sz w:val="18"/>
          <w:szCs w:val="18"/>
          <w:lang w:eastAsia="pl-PL"/>
        </w:rPr>
        <w:t>soby pełniące funkcje zarządcze w spółkach, a także wspólnicy spółek prawa handlowego nie są pracodawcami – pracodawcą jest w tym przypadku spółka.</w:t>
      </w:r>
    </w:p>
    <w:p w14:paraId="40C94280" w14:textId="77777777" w:rsidR="00387F2C" w:rsidRDefault="003A6E7C" w:rsidP="003A6E7C">
      <w:pPr>
        <w:spacing w:after="120" w:line="220" w:lineRule="exact"/>
        <w:jc w:val="both"/>
        <w:rPr>
          <w:rFonts w:ascii="Arial" w:eastAsia="Times New Roman" w:hAnsi="Arial" w:cs="Arial"/>
          <w:bCs/>
          <w:sz w:val="18"/>
          <w:szCs w:val="18"/>
          <w:lang w:eastAsia="pl-PL"/>
        </w:rPr>
      </w:pPr>
      <w:r w:rsidRPr="004F5D69">
        <w:rPr>
          <w:rFonts w:ascii="Arial" w:eastAsia="Times New Roman" w:hAnsi="Arial" w:cs="Arial"/>
          <w:b/>
          <w:bCs/>
          <w:color w:val="00823B"/>
          <w:sz w:val="18"/>
          <w:szCs w:val="18"/>
          <w:lang w:eastAsia="pl-PL"/>
        </w:rPr>
        <w:t>b)</w:t>
      </w:r>
      <w:r w:rsidRPr="004F5D69">
        <w:rPr>
          <w:rFonts w:ascii="Arial" w:eastAsia="Times New Roman" w:hAnsi="Arial" w:cs="Arial"/>
          <w:bCs/>
          <w:color w:val="00823B"/>
          <w:sz w:val="18"/>
          <w:szCs w:val="18"/>
          <w:lang w:eastAsia="pl-PL"/>
        </w:rPr>
        <w:t xml:space="preserve"> </w:t>
      </w:r>
      <w:r w:rsidRPr="004F5D69">
        <w:rPr>
          <w:rFonts w:ascii="Arial" w:eastAsia="Times New Roman" w:hAnsi="Arial" w:cs="Arial"/>
          <w:b/>
          <w:bCs/>
          <w:color w:val="00823B"/>
          <w:sz w:val="18"/>
          <w:szCs w:val="18"/>
          <w:lang w:eastAsia="pl-PL"/>
        </w:rPr>
        <w:t>pracownik</w:t>
      </w:r>
      <w:r w:rsidRPr="004F5D69">
        <w:rPr>
          <w:rFonts w:ascii="Arial" w:eastAsia="Times New Roman" w:hAnsi="Arial" w:cs="Arial"/>
          <w:bCs/>
          <w:sz w:val="18"/>
          <w:szCs w:val="18"/>
          <w:lang w:eastAsia="pl-PL"/>
        </w:rPr>
        <w:t xml:space="preserve">, zgodnie z definicją wynikającą z kodeksu pracy to </w:t>
      </w:r>
      <w:r w:rsidRPr="004F5D69">
        <w:rPr>
          <w:rFonts w:ascii="Arial" w:hAnsi="Arial" w:cs="Arial"/>
          <w:sz w:val="18"/>
          <w:szCs w:val="18"/>
        </w:rPr>
        <w:t>osoba zatrudniona na podstawie umowy o pracę, powołania, wyboru, mianowania lub spółdzielczej umowy o pracę.</w:t>
      </w:r>
      <w:r w:rsidRPr="004F5D69">
        <w:rPr>
          <w:rFonts w:ascii="Arial" w:eastAsia="Times New Roman" w:hAnsi="Arial" w:cs="Arial"/>
          <w:bCs/>
          <w:sz w:val="18"/>
          <w:szCs w:val="18"/>
          <w:lang w:eastAsia="pl-PL"/>
        </w:rPr>
        <w:t xml:space="preserve"> Nie ma znaczenia na jaki rodzaj umowy o pracę zatrudnieni są pracownicy, a także czy jest to praca na pełen etat czy część etatu. Istotne jest natomiast, aby okres zatrudnienia wynikający ze stosunku pracy obejmował co najmniej cały okres trwania działania finansowanego ze środków KFS.</w:t>
      </w:r>
    </w:p>
    <w:p w14:paraId="006F8FF8" w14:textId="0A3D960B" w:rsidR="003A6E7C" w:rsidRPr="004F5D69" w:rsidRDefault="00387F2C" w:rsidP="003A6E7C">
      <w:pPr>
        <w:spacing w:after="120" w:line="220" w:lineRule="exact"/>
        <w:jc w:val="both"/>
        <w:rPr>
          <w:rFonts w:ascii="Arial" w:eastAsia="Times New Roman" w:hAnsi="Arial" w:cs="Arial"/>
          <w:bCs/>
          <w:sz w:val="18"/>
          <w:szCs w:val="18"/>
          <w:lang w:eastAsia="pl-PL"/>
        </w:rPr>
      </w:pPr>
      <w:r>
        <w:rPr>
          <w:rFonts w:ascii="Arial" w:eastAsia="Times New Roman" w:hAnsi="Arial" w:cs="Arial"/>
          <w:bCs/>
          <w:sz w:val="18"/>
          <w:szCs w:val="18"/>
          <w:lang w:eastAsia="pl-PL"/>
        </w:rPr>
        <w:t>- osoby pełniące funkcje zarządcze w spółkach są pracownikami, jeśli są zatrudnione w ramach umowy o pracę. Powołanie w skład zarządu spółki nie jest powołaniem z art. 68 §1</w:t>
      </w:r>
      <w:r w:rsidR="003A6E7C" w:rsidRPr="004F5D69">
        <w:rPr>
          <w:rFonts w:ascii="Arial" w:eastAsia="Times New Roman" w:hAnsi="Arial" w:cs="Arial"/>
          <w:bCs/>
          <w:sz w:val="18"/>
          <w:szCs w:val="18"/>
          <w:lang w:eastAsia="pl-PL"/>
        </w:rPr>
        <w:t xml:space="preserve"> </w:t>
      </w:r>
      <w:r>
        <w:rPr>
          <w:rFonts w:ascii="Arial" w:eastAsia="Times New Roman" w:hAnsi="Arial" w:cs="Arial"/>
          <w:bCs/>
          <w:sz w:val="18"/>
          <w:szCs w:val="18"/>
          <w:lang w:eastAsia="pl-PL"/>
        </w:rPr>
        <w:t>Kodeksu pracy i nie nadaje statusu pracownika. Nie jest pracownikiem prezes zarządu będący jedynym lub większościowym udziałowcem spółki.</w:t>
      </w:r>
      <w:r w:rsidR="003A6E7C" w:rsidRPr="004F5D69">
        <w:rPr>
          <w:rFonts w:ascii="Arial" w:eastAsia="Times New Roman" w:hAnsi="Arial" w:cs="Arial"/>
          <w:bCs/>
          <w:sz w:val="18"/>
          <w:szCs w:val="18"/>
          <w:lang w:eastAsia="pl-PL"/>
        </w:rPr>
        <w:t xml:space="preserve">                                                                                                                                                                   </w:t>
      </w:r>
    </w:p>
    <w:p w14:paraId="52F2CD46" w14:textId="77777777" w:rsidR="003A6E7C" w:rsidRPr="004F5D69" w:rsidRDefault="003A6E7C" w:rsidP="003A6E7C">
      <w:pPr>
        <w:spacing w:after="120" w:line="220" w:lineRule="exact"/>
        <w:jc w:val="both"/>
        <w:rPr>
          <w:rFonts w:ascii="Arial" w:eastAsia="Times New Roman" w:hAnsi="Arial" w:cs="Arial"/>
          <w:bCs/>
          <w:sz w:val="18"/>
          <w:szCs w:val="18"/>
          <w:lang w:eastAsia="pl-PL"/>
        </w:rPr>
      </w:pPr>
      <w:r w:rsidRPr="004F5D69">
        <w:rPr>
          <w:rFonts w:ascii="Arial" w:eastAsia="Times New Roman" w:hAnsi="Arial" w:cs="Arial"/>
          <w:b/>
          <w:bCs/>
          <w:color w:val="007E39"/>
          <w:sz w:val="18"/>
          <w:szCs w:val="18"/>
          <w:lang w:eastAsia="pl-PL"/>
        </w:rPr>
        <w:t>c)</w:t>
      </w:r>
      <w:r w:rsidRPr="004F5D69">
        <w:rPr>
          <w:rFonts w:ascii="Arial" w:eastAsia="Times New Roman" w:hAnsi="Arial" w:cs="Arial"/>
          <w:bCs/>
          <w:sz w:val="18"/>
          <w:szCs w:val="18"/>
          <w:lang w:eastAsia="pl-PL"/>
        </w:rPr>
        <w:t xml:space="preserve"> w przypadku </w:t>
      </w:r>
      <w:r w:rsidRPr="004F5D69">
        <w:rPr>
          <w:rFonts w:ascii="Arial" w:eastAsia="Times New Roman" w:hAnsi="Arial" w:cs="Arial"/>
          <w:b/>
          <w:bCs/>
          <w:color w:val="007E39"/>
          <w:sz w:val="18"/>
          <w:szCs w:val="18"/>
          <w:lang w:eastAsia="pl-PL"/>
        </w:rPr>
        <w:t>spółek jawnych i cywilnych,</w:t>
      </w:r>
      <w:r w:rsidRPr="004F5D69">
        <w:rPr>
          <w:rFonts w:ascii="Arial" w:eastAsia="Times New Roman" w:hAnsi="Arial" w:cs="Arial"/>
          <w:bCs/>
          <w:sz w:val="18"/>
          <w:szCs w:val="18"/>
          <w:lang w:eastAsia="pl-PL"/>
        </w:rPr>
        <w:t xml:space="preserve"> przy założeniu że spółka zatrudnia co najmniej jednego pracownika, wspólnicy spółki mogą skorzystać z dofinansowania w ramach środków KFS, nawet jeśli sami nie są w spółce zatrudnieni na podstawie umowy o pracę.</w:t>
      </w:r>
    </w:p>
    <w:p w14:paraId="47B9C867" w14:textId="77777777" w:rsidR="003A6E7C" w:rsidRPr="004F5D69" w:rsidRDefault="003A6E7C" w:rsidP="003A6E7C">
      <w:pPr>
        <w:spacing w:after="120" w:line="220" w:lineRule="exact"/>
        <w:jc w:val="center"/>
        <w:rPr>
          <w:rFonts w:ascii="Arial" w:eastAsia="Times New Roman" w:hAnsi="Arial" w:cs="Arial"/>
          <w:b/>
          <w:bCs/>
          <w:color w:val="00823B"/>
          <w:sz w:val="18"/>
          <w:szCs w:val="18"/>
          <w:lang w:eastAsia="pl-PL"/>
        </w:rPr>
      </w:pPr>
    </w:p>
    <w:p w14:paraId="3D49F1C8" w14:textId="77777777" w:rsidR="003A6E7C" w:rsidRPr="004F5D69" w:rsidRDefault="003A6E7C" w:rsidP="003A6E7C">
      <w:pPr>
        <w:spacing w:after="120" w:line="220" w:lineRule="exact"/>
        <w:jc w:val="center"/>
        <w:rPr>
          <w:rFonts w:ascii="Arial" w:eastAsia="Times New Roman" w:hAnsi="Arial" w:cs="Arial"/>
          <w:b/>
          <w:bCs/>
          <w:color w:val="00823B"/>
          <w:sz w:val="18"/>
          <w:szCs w:val="18"/>
          <w:lang w:eastAsia="pl-PL"/>
        </w:rPr>
      </w:pPr>
      <w:r w:rsidRPr="004F5D69">
        <w:rPr>
          <w:rFonts w:ascii="Arial" w:eastAsia="Times New Roman" w:hAnsi="Arial" w:cs="Arial"/>
          <w:b/>
          <w:bCs/>
          <w:color w:val="00823B"/>
          <w:sz w:val="18"/>
          <w:szCs w:val="18"/>
          <w:lang w:eastAsia="pl-PL"/>
        </w:rPr>
        <w:t>III. ZAKRES WSPARCIA PRACODAWCY ŚRODKAMI KFS</w:t>
      </w:r>
    </w:p>
    <w:p w14:paraId="58CD61BE" w14:textId="77777777" w:rsidR="003A6E7C" w:rsidRPr="004F5D69" w:rsidRDefault="003A6E7C" w:rsidP="003A6E7C">
      <w:pPr>
        <w:autoSpaceDE w:val="0"/>
        <w:autoSpaceDN w:val="0"/>
        <w:adjustRightInd w:val="0"/>
        <w:spacing w:after="0" w:line="220" w:lineRule="exact"/>
        <w:jc w:val="both"/>
        <w:rPr>
          <w:rFonts w:ascii="Arial" w:eastAsia="Calibri" w:hAnsi="Arial" w:cs="Arial"/>
          <w:b/>
          <w:bCs/>
          <w:color w:val="000000"/>
          <w:sz w:val="18"/>
          <w:szCs w:val="18"/>
        </w:rPr>
      </w:pPr>
    </w:p>
    <w:p w14:paraId="5A2B98ED" w14:textId="195EB5BD" w:rsidR="003A6E7C" w:rsidRPr="004F5D69" w:rsidRDefault="003A6E7C" w:rsidP="003A6E7C">
      <w:pPr>
        <w:spacing w:after="120" w:line="220" w:lineRule="exact"/>
        <w:jc w:val="both"/>
        <w:rPr>
          <w:rFonts w:ascii="Arial" w:eastAsia="Times New Roman" w:hAnsi="Arial" w:cs="Arial"/>
          <w:bCs/>
          <w:color w:val="000000"/>
          <w:sz w:val="18"/>
          <w:szCs w:val="18"/>
        </w:rPr>
      </w:pPr>
      <w:r w:rsidRPr="004F5D69">
        <w:rPr>
          <w:rFonts w:ascii="Arial" w:eastAsia="Times New Roman" w:hAnsi="Arial" w:cs="Arial"/>
          <w:bCs/>
          <w:color w:val="000000"/>
          <w:sz w:val="18"/>
          <w:szCs w:val="18"/>
        </w:rPr>
        <w:t>1</w:t>
      </w:r>
      <w:r w:rsidRPr="004F5D69">
        <w:rPr>
          <w:rFonts w:ascii="Arial" w:eastAsia="Times New Roman" w:hAnsi="Arial" w:cs="Arial"/>
          <w:bCs/>
          <w:color w:val="000000" w:themeColor="text1"/>
          <w:sz w:val="18"/>
          <w:szCs w:val="18"/>
        </w:rPr>
        <w:t>.</w:t>
      </w:r>
      <w:r w:rsidRPr="004F5D69">
        <w:rPr>
          <w:rFonts w:ascii="Arial" w:eastAsia="Times New Roman" w:hAnsi="Arial" w:cs="Arial"/>
          <w:bCs/>
          <w:color w:val="FF0000"/>
          <w:sz w:val="18"/>
          <w:szCs w:val="18"/>
        </w:rPr>
        <w:t xml:space="preserve"> </w:t>
      </w:r>
      <w:r w:rsidRPr="004F5D69">
        <w:rPr>
          <w:rFonts w:ascii="Arial" w:eastAsia="Times New Roman" w:hAnsi="Arial" w:cs="Arial"/>
          <w:b/>
          <w:bCs/>
          <w:color w:val="000000"/>
          <w:sz w:val="18"/>
          <w:szCs w:val="18"/>
        </w:rPr>
        <w:t>W 202</w:t>
      </w:r>
      <w:r w:rsidR="00D22EBA">
        <w:rPr>
          <w:rFonts w:ascii="Arial" w:eastAsia="Times New Roman" w:hAnsi="Arial" w:cs="Arial"/>
          <w:b/>
          <w:bCs/>
          <w:color w:val="000000"/>
          <w:sz w:val="18"/>
          <w:szCs w:val="18"/>
        </w:rPr>
        <w:t>5</w:t>
      </w:r>
      <w:r w:rsidRPr="004F5D69">
        <w:rPr>
          <w:rFonts w:ascii="Arial" w:eastAsia="Times New Roman" w:hAnsi="Arial" w:cs="Arial"/>
          <w:b/>
          <w:bCs/>
          <w:color w:val="000000"/>
          <w:sz w:val="18"/>
          <w:szCs w:val="18"/>
        </w:rPr>
        <w:t xml:space="preserve"> roku, zgodnie z priorytetami Ministra właściwego do spraw pracy środki KFS skierowane są na</w:t>
      </w:r>
      <w:r w:rsidRPr="004F5D69">
        <w:rPr>
          <w:rFonts w:ascii="Arial" w:eastAsia="Times New Roman" w:hAnsi="Arial" w:cs="Arial"/>
          <w:bCs/>
          <w:color w:val="000000"/>
          <w:sz w:val="18"/>
          <w:szCs w:val="18"/>
        </w:rPr>
        <w:t>:</w:t>
      </w:r>
    </w:p>
    <w:p w14:paraId="51FB7B6C" w14:textId="77777777" w:rsidR="0071439A" w:rsidRPr="0071439A" w:rsidRDefault="0071439A" w:rsidP="0071439A">
      <w:pPr>
        <w:widowControl w:val="0"/>
        <w:numPr>
          <w:ilvl w:val="0"/>
          <w:numId w:val="12"/>
        </w:numPr>
        <w:suppressLineNumbers/>
        <w:suppressAutoHyphens/>
        <w:spacing w:after="0" w:line="220" w:lineRule="exact"/>
        <w:jc w:val="both"/>
        <w:rPr>
          <w:rFonts w:ascii="Arial" w:eastAsia="Times New Roman" w:hAnsi="Arial" w:cs="Arial"/>
          <w:bCs/>
          <w:kern w:val="1"/>
          <w:sz w:val="18"/>
          <w:szCs w:val="18"/>
          <w:lang w:eastAsia="pl-PL" w:bidi="en-US"/>
        </w:rPr>
      </w:pPr>
      <w:r w:rsidRPr="0071439A">
        <w:rPr>
          <w:rFonts w:ascii="Arial" w:eastAsia="Times New Roman" w:hAnsi="Arial" w:cs="Arial"/>
          <w:bCs/>
          <w:kern w:val="1"/>
          <w:sz w:val="18"/>
          <w:szCs w:val="18"/>
          <w:lang w:eastAsia="pl-PL" w:bidi="en-US"/>
        </w:rPr>
        <w:t>Wsparcie rozwoju umiejętności i kwalifikacji w zawodach określonych jako deficytowe na danym terenie tj. w powiecie lub w województwie;</w:t>
      </w:r>
    </w:p>
    <w:p w14:paraId="37BABFF1" w14:textId="77777777" w:rsidR="0071439A" w:rsidRPr="0071439A" w:rsidRDefault="0071439A" w:rsidP="0071439A">
      <w:pPr>
        <w:numPr>
          <w:ilvl w:val="0"/>
          <w:numId w:val="12"/>
        </w:numPr>
        <w:autoSpaceDE w:val="0"/>
        <w:autoSpaceDN w:val="0"/>
        <w:adjustRightInd w:val="0"/>
        <w:spacing w:after="0" w:line="220" w:lineRule="exact"/>
        <w:jc w:val="both"/>
        <w:rPr>
          <w:rFonts w:ascii="Arial" w:eastAsia="Times New Roman" w:hAnsi="Arial" w:cs="Arial"/>
          <w:bCs/>
          <w:sz w:val="18"/>
          <w:szCs w:val="18"/>
          <w:lang w:eastAsia="pl-PL"/>
        </w:rPr>
      </w:pPr>
      <w:r w:rsidRPr="0071439A">
        <w:rPr>
          <w:rFonts w:ascii="Arial" w:eastAsia="Times New Roman" w:hAnsi="Arial" w:cs="Arial"/>
          <w:bCs/>
          <w:sz w:val="18"/>
          <w:szCs w:val="18"/>
          <w:lang w:eastAsia="pl-PL"/>
        </w:rPr>
        <w:t>Wsparcie rozwoju umiejętności i kwalifikacji w związku z zastosowaniem w firmach nowych procesów, technologii i narzędzi pracy;</w:t>
      </w:r>
    </w:p>
    <w:p w14:paraId="12625500" w14:textId="77777777" w:rsidR="0071439A" w:rsidRPr="0071439A" w:rsidRDefault="0071439A" w:rsidP="0071439A">
      <w:pPr>
        <w:numPr>
          <w:ilvl w:val="0"/>
          <w:numId w:val="12"/>
        </w:numPr>
        <w:autoSpaceDE w:val="0"/>
        <w:autoSpaceDN w:val="0"/>
        <w:adjustRightInd w:val="0"/>
        <w:spacing w:after="0" w:line="220" w:lineRule="exact"/>
        <w:jc w:val="both"/>
        <w:rPr>
          <w:rFonts w:ascii="Arial" w:eastAsia="Times New Roman" w:hAnsi="Arial" w:cs="Arial"/>
          <w:bCs/>
          <w:sz w:val="18"/>
          <w:szCs w:val="18"/>
          <w:lang w:eastAsia="pl-PL"/>
        </w:rPr>
      </w:pPr>
      <w:r w:rsidRPr="0071439A">
        <w:rPr>
          <w:rFonts w:ascii="Arial" w:hAnsi="Arial" w:cs="Arial"/>
          <w:bCs/>
          <w:sz w:val="18"/>
          <w:szCs w:val="18"/>
        </w:rPr>
        <w:t>Wsparcie kształcenia ustawicznego pracodawców i ich pracowników zgodnie z potrzebami szkoleniowymi, które pojawiły się na terenach dotkniętych przez powódź we wrześniu 2024r.;</w:t>
      </w:r>
    </w:p>
    <w:p w14:paraId="6163894F" w14:textId="77777777" w:rsidR="0071439A" w:rsidRPr="0071439A" w:rsidRDefault="0071439A" w:rsidP="0071439A">
      <w:pPr>
        <w:numPr>
          <w:ilvl w:val="0"/>
          <w:numId w:val="12"/>
        </w:numPr>
        <w:autoSpaceDE w:val="0"/>
        <w:autoSpaceDN w:val="0"/>
        <w:adjustRightInd w:val="0"/>
        <w:spacing w:after="0" w:line="220" w:lineRule="exact"/>
        <w:jc w:val="both"/>
        <w:rPr>
          <w:rFonts w:ascii="Arial" w:eastAsia="Times New Roman" w:hAnsi="Arial" w:cs="Arial"/>
          <w:bCs/>
          <w:sz w:val="18"/>
          <w:szCs w:val="18"/>
          <w:lang w:eastAsia="pl-PL"/>
        </w:rPr>
      </w:pPr>
      <w:r w:rsidRPr="0071439A">
        <w:rPr>
          <w:rFonts w:ascii="Arial" w:hAnsi="Arial" w:cs="Arial"/>
          <w:bCs/>
          <w:sz w:val="18"/>
          <w:szCs w:val="18"/>
        </w:rPr>
        <w:t>Poprawa zarządzania i komunikacji w firmie  w oparciu o zasady przeciwdziałania dyskryminacji i mobbingowi, rozwoju dialogu społecznego, partycypacji pracowniczej i wspierania integracji w miejscu pracy;</w:t>
      </w:r>
    </w:p>
    <w:p w14:paraId="42979143" w14:textId="77777777" w:rsidR="0071439A" w:rsidRPr="0071439A" w:rsidRDefault="0071439A" w:rsidP="0071439A">
      <w:pPr>
        <w:numPr>
          <w:ilvl w:val="0"/>
          <w:numId w:val="12"/>
        </w:numPr>
        <w:autoSpaceDE w:val="0"/>
        <w:autoSpaceDN w:val="0"/>
        <w:adjustRightInd w:val="0"/>
        <w:spacing w:after="0" w:line="220" w:lineRule="exact"/>
        <w:jc w:val="both"/>
        <w:rPr>
          <w:rFonts w:ascii="Arial" w:eastAsia="Times New Roman" w:hAnsi="Arial" w:cs="Arial"/>
          <w:bCs/>
          <w:sz w:val="18"/>
          <w:szCs w:val="18"/>
          <w:lang w:eastAsia="pl-PL"/>
        </w:rPr>
      </w:pPr>
      <w:r w:rsidRPr="0071439A">
        <w:rPr>
          <w:rFonts w:ascii="Arial" w:hAnsi="Arial" w:cs="Arial"/>
          <w:bCs/>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4BAC90F4" w14:textId="77777777" w:rsidR="0071439A" w:rsidRPr="0071439A" w:rsidRDefault="0071439A" w:rsidP="0071439A">
      <w:pPr>
        <w:numPr>
          <w:ilvl w:val="0"/>
          <w:numId w:val="12"/>
        </w:numPr>
        <w:autoSpaceDE w:val="0"/>
        <w:autoSpaceDN w:val="0"/>
        <w:adjustRightInd w:val="0"/>
        <w:spacing w:after="0" w:line="220" w:lineRule="exact"/>
        <w:jc w:val="both"/>
        <w:rPr>
          <w:rFonts w:ascii="Arial" w:eastAsia="Times New Roman" w:hAnsi="Arial" w:cs="Arial"/>
          <w:bCs/>
          <w:sz w:val="18"/>
          <w:szCs w:val="18"/>
          <w:lang w:eastAsia="pl-PL"/>
        </w:rPr>
      </w:pPr>
      <w:r w:rsidRPr="0071439A">
        <w:rPr>
          <w:rFonts w:ascii="Arial" w:hAnsi="Arial" w:cs="Arial"/>
          <w:bCs/>
          <w:sz w:val="18"/>
          <w:szCs w:val="18"/>
        </w:rPr>
        <w:t>Wsparcie cudzoziemców, w szczególności w zakresie zdobywania wiedzy na temat polskiego prawa pracy i integracji tych osób na rynku pracy;</w:t>
      </w:r>
    </w:p>
    <w:p w14:paraId="3641C3C6" w14:textId="77777777" w:rsidR="0071439A" w:rsidRPr="0071439A" w:rsidRDefault="0071439A" w:rsidP="0071439A">
      <w:pPr>
        <w:numPr>
          <w:ilvl w:val="0"/>
          <w:numId w:val="12"/>
        </w:numPr>
        <w:spacing w:after="160" w:line="220" w:lineRule="exact"/>
        <w:contextualSpacing/>
        <w:jc w:val="both"/>
        <w:rPr>
          <w:rFonts w:ascii="Arial" w:hAnsi="Arial" w:cs="Arial"/>
          <w:bCs/>
          <w:sz w:val="18"/>
          <w:szCs w:val="18"/>
        </w:rPr>
      </w:pPr>
      <w:r w:rsidRPr="0071439A">
        <w:rPr>
          <w:rFonts w:ascii="Arial" w:hAnsi="Arial" w:cs="Arial"/>
          <w:bCs/>
          <w:sz w:val="18"/>
          <w:szCs w:val="18"/>
        </w:rPr>
        <w:t>Wsparcie rozwoju umiejętności i kwalifikacji niezbędnych w sektorze usług zdrowotnych i opiekuńczych;</w:t>
      </w:r>
    </w:p>
    <w:p w14:paraId="14004252" w14:textId="77777777" w:rsidR="0071439A" w:rsidRPr="0071439A" w:rsidRDefault="0071439A" w:rsidP="0071439A">
      <w:pPr>
        <w:numPr>
          <w:ilvl w:val="0"/>
          <w:numId w:val="12"/>
        </w:numPr>
        <w:spacing w:after="160" w:line="220" w:lineRule="exact"/>
        <w:contextualSpacing/>
        <w:jc w:val="both"/>
        <w:rPr>
          <w:rFonts w:ascii="Arial" w:hAnsi="Arial" w:cs="Arial"/>
          <w:bCs/>
          <w:sz w:val="18"/>
          <w:szCs w:val="18"/>
        </w:rPr>
      </w:pPr>
      <w:r w:rsidRPr="0071439A">
        <w:rPr>
          <w:rFonts w:ascii="Arial" w:hAnsi="Arial" w:cs="Arial"/>
          <w:bCs/>
          <w:sz w:val="18"/>
          <w:szCs w:val="18"/>
        </w:rPr>
        <w:t>Rozwój umiejętności cyfrowych;</w:t>
      </w:r>
    </w:p>
    <w:p w14:paraId="68FD10E3" w14:textId="77777777" w:rsidR="0071439A" w:rsidRDefault="0071439A" w:rsidP="00E17D96">
      <w:pPr>
        <w:numPr>
          <w:ilvl w:val="0"/>
          <w:numId w:val="12"/>
        </w:numPr>
        <w:spacing w:after="160" w:line="220" w:lineRule="exact"/>
        <w:ind w:left="357" w:hanging="357"/>
        <w:contextualSpacing/>
        <w:jc w:val="both"/>
        <w:rPr>
          <w:rFonts w:ascii="Arial" w:hAnsi="Arial" w:cs="Arial"/>
          <w:bCs/>
          <w:sz w:val="18"/>
          <w:szCs w:val="18"/>
        </w:rPr>
      </w:pPr>
      <w:r w:rsidRPr="0071439A">
        <w:rPr>
          <w:rFonts w:ascii="Arial" w:hAnsi="Arial" w:cs="Arial"/>
          <w:bCs/>
          <w:sz w:val="18"/>
          <w:szCs w:val="18"/>
        </w:rPr>
        <w:t>Wsparcie rozwoju umiejętności związanych z transformacją energetyczną.</w:t>
      </w:r>
    </w:p>
    <w:p w14:paraId="36D28D68" w14:textId="0473DCB5" w:rsidR="009F55AC" w:rsidRPr="00E17D96" w:rsidRDefault="009F55AC" w:rsidP="00E17D96">
      <w:pPr>
        <w:pStyle w:val="Akapitzlist"/>
        <w:numPr>
          <w:ilvl w:val="0"/>
          <w:numId w:val="25"/>
        </w:numPr>
        <w:spacing w:line="220" w:lineRule="exact"/>
        <w:ind w:left="357" w:hanging="357"/>
        <w:jc w:val="both"/>
        <w:rPr>
          <w:rFonts w:ascii="Arial" w:eastAsia="Times New Roman" w:hAnsi="Arial" w:cs="Arial"/>
          <w:sz w:val="18"/>
          <w:szCs w:val="18"/>
          <w:lang w:eastAsia="pl-PL"/>
        </w:rPr>
      </w:pPr>
      <w:r w:rsidRPr="00E17D96">
        <w:rPr>
          <w:rFonts w:ascii="Arial" w:hAnsi="Arial" w:cs="Arial"/>
          <w:sz w:val="18"/>
          <w:szCs w:val="18"/>
        </w:rPr>
        <w:t>Wsparcie rozwoju umiejętności i kwalifikacji w związku z wprowadzaniem elastycznego czasu pracy z zachowaniem poziomu wynagrodzenia lub rozpowszechnianiem w firmach work-life balance –priorytet dodany w kwietniu 2025 r.</w:t>
      </w:r>
    </w:p>
    <w:p w14:paraId="0BBABE0E" w14:textId="77777777" w:rsidR="009F55AC" w:rsidRPr="0071439A" w:rsidRDefault="009F55AC" w:rsidP="009F55AC">
      <w:pPr>
        <w:spacing w:after="160" w:line="220" w:lineRule="exact"/>
        <w:ind w:left="360"/>
        <w:contextualSpacing/>
        <w:jc w:val="both"/>
        <w:rPr>
          <w:rFonts w:ascii="Arial" w:hAnsi="Arial" w:cs="Arial"/>
          <w:bCs/>
          <w:sz w:val="18"/>
          <w:szCs w:val="18"/>
        </w:rPr>
      </w:pPr>
    </w:p>
    <w:p w14:paraId="2B7E450B" w14:textId="77777777" w:rsidR="003A6E7C" w:rsidRPr="004F5D69" w:rsidRDefault="003A6E7C" w:rsidP="003A6E7C">
      <w:pPr>
        <w:spacing w:after="120" w:line="220" w:lineRule="exact"/>
        <w:jc w:val="both"/>
        <w:rPr>
          <w:rFonts w:ascii="Arial" w:hAnsi="Arial" w:cs="Arial"/>
          <w:sz w:val="18"/>
          <w:szCs w:val="18"/>
        </w:rPr>
      </w:pPr>
    </w:p>
    <w:p w14:paraId="262B855F" w14:textId="77777777" w:rsidR="003A6E7C" w:rsidRPr="004F5D69" w:rsidRDefault="003A6E7C" w:rsidP="00433DD3">
      <w:pPr>
        <w:pStyle w:val="Default"/>
        <w:spacing w:line="220" w:lineRule="exact"/>
        <w:jc w:val="both"/>
        <w:rPr>
          <w:rFonts w:ascii="Arial" w:eastAsia="Times New Roman" w:hAnsi="Arial" w:cs="Arial"/>
          <w:bCs/>
          <w:sz w:val="18"/>
          <w:szCs w:val="18"/>
        </w:rPr>
      </w:pPr>
    </w:p>
    <w:p w14:paraId="6EA86733" w14:textId="74445F94" w:rsidR="003A6E7C" w:rsidRDefault="003A6E7C" w:rsidP="00433DD3">
      <w:pPr>
        <w:spacing w:after="0" w:line="220" w:lineRule="exact"/>
        <w:jc w:val="both"/>
        <w:rPr>
          <w:rFonts w:ascii="Arial" w:eastAsia="Times New Roman" w:hAnsi="Arial" w:cs="Arial"/>
          <w:b/>
          <w:bCs/>
          <w:color w:val="000000"/>
          <w:sz w:val="18"/>
          <w:szCs w:val="18"/>
        </w:rPr>
      </w:pPr>
      <w:r w:rsidRPr="004F5D69">
        <w:rPr>
          <w:rFonts w:ascii="Arial" w:eastAsia="Times New Roman" w:hAnsi="Arial" w:cs="Arial"/>
          <w:bCs/>
          <w:color w:val="000000"/>
          <w:sz w:val="18"/>
          <w:szCs w:val="18"/>
        </w:rPr>
        <w:t xml:space="preserve">2. </w:t>
      </w:r>
      <w:r w:rsidRPr="004F5D69">
        <w:rPr>
          <w:rFonts w:ascii="Arial" w:eastAsia="Times New Roman" w:hAnsi="Arial" w:cs="Arial"/>
          <w:b/>
          <w:bCs/>
          <w:color w:val="000000"/>
          <w:sz w:val="18"/>
          <w:szCs w:val="18"/>
        </w:rPr>
        <w:t>Dodatkowe</w:t>
      </w:r>
      <w:r w:rsidRPr="004F5D69">
        <w:rPr>
          <w:rFonts w:ascii="Arial" w:eastAsia="Times New Roman" w:hAnsi="Arial" w:cs="Arial"/>
          <w:bCs/>
          <w:color w:val="000000"/>
          <w:sz w:val="18"/>
          <w:szCs w:val="18"/>
        </w:rPr>
        <w:t xml:space="preserve"> </w:t>
      </w:r>
      <w:r w:rsidRPr="004F5D69">
        <w:rPr>
          <w:rFonts w:ascii="Arial" w:eastAsia="Times New Roman" w:hAnsi="Arial" w:cs="Arial"/>
          <w:b/>
          <w:bCs/>
          <w:color w:val="000000"/>
          <w:sz w:val="18"/>
          <w:szCs w:val="18"/>
        </w:rPr>
        <w:t xml:space="preserve">priorytety określone przez Radę Rynku Pracy wydatkowania dodatkowych środków uzyskanych </w:t>
      </w:r>
      <w:r>
        <w:rPr>
          <w:rFonts w:ascii="Arial" w:eastAsia="Times New Roman" w:hAnsi="Arial" w:cs="Arial"/>
          <w:b/>
          <w:bCs/>
          <w:color w:val="000000"/>
          <w:sz w:val="18"/>
          <w:szCs w:val="18"/>
        </w:rPr>
        <w:t xml:space="preserve">                          </w:t>
      </w:r>
      <w:r w:rsidRPr="004F5D69">
        <w:rPr>
          <w:rFonts w:ascii="Arial" w:eastAsia="Times New Roman" w:hAnsi="Arial" w:cs="Arial"/>
          <w:b/>
          <w:bCs/>
          <w:color w:val="000000"/>
          <w:sz w:val="18"/>
          <w:szCs w:val="18"/>
        </w:rPr>
        <w:t>z rezerwy KFS na 202</w:t>
      </w:r>
      <w:r w:rsidR="00D22EBA">
        <w:rPr>
          <w:rFonts w:ascii="Arial" w:eastAsia="Times New Roman" w:hAnsi="Arial" w:cs="Arial"/>
          <w:b/>
          <w:bCs/>
          <w:color w:val="000000"/>
          <w:sz w:val="18"/>
          <w:szCs w:val="18"/>
        </w:rPr>
        <w:t>5</w:t>
      </w:r>
      <w:r w:rsidRPr="004F5D69">
        <w:rPr>
          <w:rFonts w:ascii="Arial" w:eastAsia="Times New Roman" w:hAnsi="Arial" w:cs="Arial"/>
          <w:b/>
          <w:bCs/>
          <w:color w:val="000000"/>
          <w:sz w:val="18"/>
          <w:szCs w:val="18"/>
        </w:rPr>
        <w:t>:</w:t>
      </w:r>
    </w:p>
    <w:p w14:paraId="06EFEDE8" w14:textId="77777777" w:rsidR="00433DD3" w:rsidRPr="004F5D69" w:rsidRDefault="00433DD3" w:rsidP="00433DD3">
      <w:pPr>
        <w:spacing w:after="0" w:line="220" w:lineRule="exact"/>
        <w:jc w:val="both"/>
        <w:rPr>
          <w:rFonts w:ascii="Arial" w:hAnsi="Arial" w:cs="Arial"/>
          <w:sz w:val="18"/>
          <w:szCs w:val="18"/>
        </w:rPr>
      </w:pPr>
    </w:p>
    <w:p w14:paraId="61F830F5" w14:textId="0E3ECBA2" w:rsidR="0071439A" w:rsidRDefault="0071439A" w:rsidP="00E17D96">
      <w:pPr>
        <w:pStyle w:val="Akapitzlist"/>
        <w:numPr>
          <w:ilvl w:val="0"/>
          <w:numId w:val="25"/>
        </w:numPr>
        <w:spacing w:after="0" w:line="220" w:lineRule="exact"/>
        <w:jc w:val="both"/>
        <w:rPr>
          <w:rFonts w:ascii="Arial" w:eastAsia="Times New Roman" w:hAnsi="Arial" w:cs="Arial"/>
          <w:sz w:val="18"/>
          <w:szCs w:val="18"/>
          <w:lang w:eastAsia="pl-PL"/>
        </w:rPr>
      </w:pPr>
      <w:r w:rsidRPr="00584567">
        <w:rPr>
          <w:rFonts w:ascii="Arial" w:eastAsia="Times New Roman" w:hAnsi="Arial" w:cs="Arial"/>
          <w:sz w:val="18"/>
          <w:szCs w:val="18"/>
          <w:lang w:eastAsia="pl-PL"/>
        </w:rPr>
        <w:t xml:space="preserve"> Wsparcie rozwoju umiejętności i kwalifikacji osób po 50 roku życia;</w:t>
      </w:r>
    </w:p>
    <w:p w14:paraId="097B22B7" w14:textId="3BA9EC0E" w:rsidR="0071439A" w:rsidRDefault="0071439A" w:rsidP="00E17D96">
      <w:pPr>
        <w:pStyle w:val="Akapitzlist"/>
        <w:numPr>
          <w:ilvl w:val="0"/>
          <w:numId w:val="25"/>
        </w:numPr>
        <w:spacing w:after="0" w:line="220" w:lineRule="exact"/>
        <w:jc w:val="both"/>
        <w:rPr>
          <w:rFonts w:ascii="Arial" w:eastAsia="Times New Roman" w:hAnsi="Arial" w:cs="Arial"/>
          <w:sz w:val="18"/>
          <w:szCs w:val="18"/>
          <w:lang w:eastAsia="pl-PL"/>
        </w:rPr>
      </w:pPr>
      <w:r w:rsidRPr="00584567">
        <w:rPr>
          <w:rFonts w:ascii="Arial" w:eastAsia="Times New Roman" w:hAnsi="Arial" w:cs="Arial"/>
          <w:sz w:val="18"/>
          <w:szCs w:val="18"/>
          <w:lang w:eastAsia="pl-PL"/>
        </w:rPr>
        <w:t>Wsparcie rozwoju umiejętności i kwalifikacji osób z orzeczonym stopniem niepełnosprawności;</w:t>
      </w:r>
    </w:p>
    <w:p w14:paraId="463C576A" w14:textId="4CCFA9EF" w:rsidR="00433DD3" w:rsidRDefault="0071439A" w:rsidP="00E17D96">
      <w:pPr>
        <w:pStyle w:val="Akapitzlist"/>
        <w:numPr>
          <w:ilvl w:val="0"/>
          <w:numId w:val="25"/>
        </w:numPr>
        <w:spacing w:after="0" w:line="220" w:lineRule="exact"/>
        <w:jc w:val="both"/>
        <w:rPr>
          <w:rFonts w:ascii="Arial" w:eastAsia="Times New Roman" w:hAnsi="Arial" w:cs="Arial"/>
          <w:sz w:val="18"/>
          <w:szCs w:val="18"/>
          <w:lang w:eastAsia="pl-PL"/>
        </w:rPr>
      </w:pPr>
      <w:r w:rsidRPr="00584567">
        <w:rPr>
          <w:rFonts w:ascii="Arial" w:eastAsia="Times New Roman" w:hAnsi="Arial" w:cs="Arial"/>
          <w:sz w:val="18"/>
          <w:szCs w:val="18"/>
          <w:lang w:eastAsia="pl-PL"/>
        </w:rPr>
        <w:t>Wsparcie rozwoju umiejętności i kwalifikacji osób z niskim wykształceniem;</w:t>
      </w:r>
    </w:p>
    <w:p w14:paraId="5E31577C" w14:textId="77777777" w:rsidR="002F3286" w:rsidRDefault="002F3286" w:rsidP="003A6E7C">
      <w:pPr>
        <w:pStyle w:val="Default"/>
        <w:spacing w:after="68" w:line="220" w:lineRule="exact"/>
        <w:jc w:val="both"/>
        <w:rPr>
          <w:rFonts w:ascii="Arial" w:hAnsi="Arial" w:cs="Arial"/>
          <w:color w:val="00000A"/>
          <w:sz w:val="18"/>
          <w:szCs w:val="18"/>
        </w:rPr>
      </w:pPr>
    </w:p>
    <w:p w14:paraId="25F61221" w14:textId="77777777" w:rsidR="002F3286" w:rsidRPr="004F5D69" w:rsidRDefault="002F3286" w:rsidP="003A6E7C">
      <w:pPr>
        <w:pStyle w:val="Default"/>
        <w:spacing w:after="68" w:line="220" w:lineRule="exact"/>
        <w:jc w:val="both"/>
        <w:rPr>
          <w:rFonts w:ascii="Arial" w:hAnsi="Arial" w:cs="Arial"/>
          <w:color w:val="00000A"/>
          <w:sz w:val="18"/>
          <w:szCs w:val="18"/>
        </w:rPr>
      </w:pPr>
    </w:p>
    <w:p w14:paraId="41D99F99" w14:textId="77777777" w:rsidR="003A6E7C" w:rsidRPr="00593F3B" w:rsidRDefault="003A6E7C" w:rsidP="003A6E7C">
      <w:pPr>
        <w:spacing w:after="120" w:line="220" w:lineRule="exact"/>
        <w:jc w:val="both"/>
        <w:rPr>
          <w:rFonts w:ascii="Arial" w:eastAsia="Times New Roman" w:hAnsi="Arial" w:cs="Arial"/>
          <w:b/>
          <w:bCs/>
          <w:color w:val="000000" w:themeColor="text1"/>
          <w:sz w:val="18"/>
          <w:szCs w:val="18"/>
          <w:lang w:eastAsia="pl-PL"/>
        </w:rPr>
      </w:pPr>
      <w:r w:rsidRPr="004F5D69">
        <w:rPr>
          <w:rFonts w:ascii="Arial" w:eastAsia="Times New Roman" w:hAnsi="Arial" w:cs="Arial"/>
          <w:bCs/>
          <w:color w:val="000000" w:themeColor="text1"/>
          <w:sz w:val="18"/>
          <w:szCs w:val="18"/>
          <w:lang w:eastAsia="pl-PL"/>
        </w:rPr>
        <w:lastRenderedPageBreak/>
        <w:t>3</w:t>
      </w:r>
      <w:r w:rsidRPr="00593F3B">
        <w:rPr>
          <w:rFonts w:ascii="Arial" w:eastAsia="Times New Roman" w:hAnsi="Arial" w:cs="Arial"/>
          <w:b/>
          <w:bCs/>
          <w:color w:val="000000" w:themeColor="text1"/>
          <w:sz w:val="18"/>
          <w:szCs w:val="18"/>
          <w:lang w:eastAsia="pl-PL"/>
        </w:rPr>
        <w:t>. Pracodawca może wystąpić o przyznanie środków KFS na finansowanie następujących działań obejmujących kształcenie ustawiczne pracowników i pracodawcy:</w:t>
      </w:r>
    </w:p>
    <w:p w14:paraId="54CC7DD5" w14:textId="70A90A07" w:rsidR="003A6E7C" w:rsidRPr="004F5D69" w:rsidRDefault="003A6E7C" w:rsidP="003A6E7C">
      <w:pPr>
        <w:pStyle w:val="Akapitzlist"/>
        <w:numPr>
          <w:ilvl w:val="0"/>
          <w:numId w:val="3"/>
        </w:numPr>
        <w:tabs>
          <w:tab w:val="left" w:pos="284"/>
        </w:tabs>
        <w:spacing w:after="120" w:line="220" w:lineRule="exact"/>
        <w:jc w:val="both"/>
        <w:rPr>
          <w:rFonts w:ascii="Arial" w:eastAsia="Times New Roman" w:hAnsi="Arial" w:cs="Arial"/>
          <w:bCs/>
          <w:color w:val="0070C0"/>
          <w:sz w:val="18"/>
          <w:szCs w:val="18"/>
          <w:lang w:eastAsia="pl-PL"/>
        </w:rPr>
      </w:pPr>
      <w:r w:rsidRPr="004F5D69">
        <w:rPr>
          <w:rFonts w:ascii="Arial" w:eastAsia="Times New Roman" w:hAnsi="Arial" w:cs="Arial"/>
          <w:b/>
          <w:color w:val="000000" w:themeColor="text1"/>
          <w:sz w:val="18"/>
          <w:szCs w:val="18"/>
          <w:lang w:eastAsia="pl-PL"/>
        </w:rPr>
        <w:t>określenie potrzeb pracodawcy w zakresie kształcenia ustawicznego</w:t>
      </w:r>
      <w:r w:rsidRPr="004F5D69">
        <w:rPr>
          <w:rFonts w:ascii="Arial" w:eastAsia="Times New Roman" w:hAnsi="Arial" w:cs="Arial"/>
          <w:color w:val="000000" w:themeColor="text1"/>
          <w:sz w:val="18"/>
          <w:szCs w:val="18"/>
          <w:lang w:eastAsia="pl-PL"/>
        </w:rPr>
        <w:t xml:space="preserve"> w związku z ubieganiem</w:t>
      </w:r>
      <w:r w:rsidRPr="004F5D69">
        <w:rPr>
          <w:rFonts w:ascii="Arial" w:eastAsia="Times New Roman" w:hAnsi="Arial" w:cs="Arial"/>
          <w:sz w:val="18"/>
          <w:szCs w:val="18"/>
          <w:lang w:eastAsia="pl-PL"/>
        </w:rPr>
        <w:t xml:space="preserve"> się </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o sfinansowanie tego kształcenia ze środków KFS – działania podejmowane przez pracodawcę mające na celu efektywne zdiagnozowanie lub doprecyzowanie potrzeb występujących w zakładzie pracy, przy uwzględnieniu aktualnego i przyszłego zapotrzebowania na kwalifikacje i umiejętności zawodowe. Działania w zakresie określania potrzeb pracodawcy mogą mieć formę poradnictwa lub konsultacji udzielanych przez firmy szkoleniowe lub doradcze. Określenie potrzeb pracodawcy w zakresie kształcenia ustawicznego może dotyczyć wyłącznie grupy osób wskazanej w priorytetach ustalanych przez MRiPS.</w:t>
      </w:r>
    </w:p>
    <w:p w14:paraId="440438A2" w14:textId="24582D0D" w:rsidR="003A6E7C" w:rsidRPr="004F5D69" w:rsidRDefault="003A6E7C" w:rsidP="003A6E7C">
      <w:pPr>
        <w:pStyle w:val="Akapitzlist"/>
        <w:numPr>
          <w:ilvl w:val="0"/>
          <w:numId w:val="3"/>
        </w:numPr>
        <w:tabs>
          <w:tab w:val="left" w:pos="284"/>
        </w:tabs>
        <w:spacing w:after="120" w:line="220" w:lineRule="exact"/>
        <w:jc w:val="both"/>
        <w:rPr>
          <w:rFonts w:ascii="Arial" w:eastAsia="Times New Roman" w:hAnsi="Arial" w:cs="Arial"/>
          <w:bCs/>
          <w:color w:val="0070C0"/>
          <w:sz w:val="18"/>
          <w:szCs w:val="18"/>
          <w:lang w:eastAsia="pl-PL"/>
        </w:rPr>
      </w:pPr>
      <w:r w:rsidRPr="004F5D69">
        <w:rPr>
          <w:rFonts w:ascii="Arial" w:eastAsia="Times New Roman" w:hAnsi="Arial" w:cs="Arial"/>
          <w:sz w:val="18"/>
          <w:szCs w:val="18"/>
          <w:lang w:eastAsia="pl-PL"/>
        </w:rPr>
        <w:t xml:space="preserve"> </w:t>
      </w:r>
      <w:r w:rsidRPr="004F5D69">
        <w:rPr>
          <w:rFonts w:ascii="Arial" w:eastAsia="Times New Roman" w:hAnsi="Arial" w:cs="Arial"/>
          <w:b/>
          <w:sz w:val="18"/>
          <w:szCs w:val="18"/>
          <w:lang w:eastAsia="pl-PL"/>
        </w:rPr>
        <w:t>kurs</w:t>
      </w:r>
      <w:r w:rsidRPr="004F5D69">
        <w:rPr>
          <w:rFonts w:ascii="Arial" w:eastAsia="Times New Roman" w:hAnsi="Arial" w:cs="Arial"/>
          <w:sz w:val="18"/>
          <w:szCs w:val="18"/>
          <w:lang w:eastAsia="pl-PL"/>
        </w:rPr>
        <w:t xml:space="preserve"> – pozaszkolne zajęcia mające na celu uzyskanie, uzupełnienie lub doskonale</w:t>
      </w:r>
      <w:r>
        <w:rPr>
          <w:rFonts w:ascii="Arial" w:eastAsia="Times New Roman" w:hAnsi="Arial" w:cs="Arial"/>
          <w:sz w:val="18"/>
          <w:szCs w:val="18"/>
          <w:lang w:eastAsia="pl-PL"/>
        </w:rPr>
        <w:t xml:space="preserve">nie umiejętności </w:t>
      </w:r>
      <w:r w:rsidRPr="004F5D69">
        <w:rPr>
          <w:rFonts w:ascii="Arial" w:eastAsia="Times New Roman" w:hAnsi="Arial" w:cs="Arial"/>
          <w:sz w:val="18"/>
          <w:szCs w:val="18"/>
          <w:lang w:eastAsia="pl-PL"/>
        </w:rPr>
        <w:t xml:space="preserve">i kwalifikacji zawodowych lub ogólnych potrzebnych do wykonywania pracy, zaplanowane i zrealizowane przez instytucję szkoleniową według ustalonego programu. Treści zajęć dydaktycznych powinny umożliwić uczestnikowi opanowanie wiedzy i umiejętności ważnych z punktu widzenia realizowanych obowiązków zawodowych. </w:t>
      </w:r>
    </w:p>
    <w:p w14:paraId="70FD7A09" w14:textId="77777777" w:rsidR="003A6E7C" w:rsidRPr="004F5D69" w:rsidRDefault="003A6E7C" w:rsidP="003A6E7C">
      <w:pPr>
        <w:pStyle w:val="Akapitzlist"/>
        <w:numPr>
          <w:ilvl w:val="0"/>
          <w:numId w:val="3"/>
        </w:numPr>
        <w:tabs>
          <w:tab w:val="left" w:pos="284"/>
        </w:tabs>
        <w:spacing w:after="120" w:line="220" w:lineRule="exact"/>
        <w:jc w:val="both"/>
        <w:rPr>
          <w:rFonts w:ascii="Arial" w:eastAsia="Times New Roman" w:hAnsi="Arial" w:cs="Arial"/>
          <w:bCs/>
          <w:color w:val="0070C0"/>
          <w:sz w:val="18"/>
          <w:szCs w:val="18"/>
          <w:lang w:eastAsia="pl-PL"/>
        </w:rPr>
      </w:pPr>
      <w:r w:rsidRPr="004F5D69">
        <w:rPr>
          <w:rFonts w:ascii="Arial" w:eastAsia="Times New Roman" w:hAnsi="Arial" w:cs="Arial"/>
          <w:b/>
          <w:sz w:val="18"/>
          <w:szCs w:val="18"/>
          <w:lang w:eastAsia="pl-PL"/>
        </w:rPr>
        <w:t xml:space="preserve">studia podyplomowe </w:t>
      </w:r>
      <w:r w:rsidRPr="004F5D69">
        <w:rPr>
          <w:rFonts w:ascii="Arial" w:eastAsia="Times New Roman" w:hAnsi="Arial" w:cs="Arial"/>
          <w:sz w:val="18"/>
          <w:szCs w:val="18"/>
          <w:lang w:eastAsia="pl-PL"/>
        </w:rPr>
        <w:t>-  wybór kierunku kształcenia powinien wynikać z rzeczywistych potrzeb zarówno pracodawcy, jak i poszczególnych osób objętych finansowaniem działań ze środków KFS.</w:t>
      </w:r>
    </w:p>
    <w:p w14:paraId="473FADA5" w14:textId="77777777" w:rsidR="003A6E7C" w:rsidRPr="004F5D69" w:rsidRDefault="003A6E7C" w:rsidP="003A6E7C">
      <w:pPr>
        <w:pStyle w:val="Akapitzlist"/>
        <w:numPr>
          <w:ilvl w:val="0"/>
          <w:numId w:val="3"/>
        </w:numPr>
        <w:tabs>
          <w:tab w:val="left" w:pos="284"/>
        </w:tabs>
        <w:spacing w:after="120" w:line="220" w:lineRule="exact"/>
        <w:jc w:val="both"/>
        <w:rPr>
          <w:rFonts w:ascii="Arial" w:eastAsia="Times New Roman" w:hAnsi="Arial" w:cs="Arial"/>
          <w:bCs/>
          <w:color w:val="0070C0"/>
          <w:sz w:val="18"/>
          <w:szCs w:val="18"/>
          <w:lang w:eastAsia="pl-PL"/>
        </w:rPr>
      </w:pPr>
      <w:r w:rsidRPr="004F5D69">
        <w:rPr>
          <w:rFonts w:ascii="Arial" w:eastAsia="Times New Roman" w:hAnsi="Arial" w:cs="Arial"/>
          <w:b/>
          <w:sz w:val="18"/>
          <w:szCs w:val="18"/>
          <w:lang w:eastAsia="pl-PL"/>
        </w:rPr>
        <w:t xml:space="preserve"> egzaminy</w:t>
      </w:r>
      <w:r w:rsidRPr="004F5D69">
        <w:rPr>
          <w:rFonts w:ascii="Arial" w:eastAsia="Times New Roman" w:hAnsi="Arial" w:cs="Arial"/>
          <w:sz w:val="18"/>
          <w:szCs w:val="18"/>
          <w:lang w:eastAsia="pl-PL"/>
        </w:rPr>
        <w:t xml:space="preserve"> umożliwiające uzyskanie dokumentów potwierdzających nabycie umiejętności, kwalifikacji lub uprawnień zawodowych – np. egzamin czeladniczy, mistrzowski, egzamin potwierdzający kwalifikacje w zawodzie, egzaminy umożliwiające uzyskanie uprawnień zawodowych wynikające z przepisów dotyczących zawodów regulowanych.</w:t>
      </w:r>
    </w:p>
    <w:p w14:paraId="70F56EE0" w14:textId="77777777" w:rsidR="003A6E7C" w:rsidRPr="004F5D69" w:rsidRDefault="003A6E7C" w:rsidP="003A6E7C">
      <w:pPr>
        <w:pStyle w:val="Akapitzlist"/>
        <w:numPr>
          <w:ilvl w:val="0"/>
          <w:numId w:val="3"/>
        </w:numPr>
        <w:tabs>
          <w:tab w:val="left" w:pos="284"/>
        </w:tabs>
        <w:spacing w:after="120" w:line="220" w:lineRule="exact"/>
        <w:jc w:val="both"/>
        <w:rPr>
          <w:rFonts w:ascii="Arial" w:eastAsia="Times New Roman" w:hAnsi="Arial" w:cs="Arial"/>
          <w:bCs/>
          <w:color w:val="0070C0"/>
          <w:sz w:val="18"/>
          <w:szCs w:val="18"/>
          <w:lang w:eastAsia="pl-PL"/>
        </w:rPr>
      </w:pPr>
      <w:r w:rsidRPr="004F5D69">
        <w:rPr>
          <w:rFonts w:ascii="Arial" w:eastAsia="Times New Roman" w:hAnsi="Arial" w:cs="Arial"/>
          <w:b/>
          <w:sz w:val="18"/>
          <w:szCs w:val="18"/>
          <w:lang w:eastAsia="pl-PL"/>
        </w:rPr>
        <w:t>badania lekarskie i psychologiczne</w:t>
      </w:r>
      <w:r w:rsidRPr="004F5D69">
        <w:rPr>
          <w:rFonts w:ascii="Arial" w:eastAsia="Times New Roman" w:hAnsi="Arial" w:cs="Arial"/>
          <w:sz w:val="18"/>
          <w:szCs w:val="18"/>
          <w:lang w:eastAsia="pl-PL"/>
        </w:rPr>
        <w:t xml:space="preserve"> wymagane do podjęcia kształcenia lub pracy zawodowej  po ukończonym kształceniu – pracodawca może ubiegać się o finansowanie kosztów badań lekarskich, które zostaną wykonane przed rozpoczęciem działań objętych finansowaniem ze środków KFS wymienionych w pkt. b-d.</w:t>
      </w:r>
    </w:p>
    <w:p w14:paraId="12AB82B6" w14:textId="77777777" w:rsidR="003A6E7C" w:rsidRPr="004F5D69" w:rsidRDefault="003A6E7C" w:rsidP="003A6E7C">
      <w:pPr>
        <w:pStyle w:val="Akapitzlist"/>
        <w:numPr>
          <w:ilvl w:val="0"/>
          <w:numId w:val="3"/>
        </w:numPr>
        <w:tabs>
          <w:tab w:val="left" w:pos="284"/>
        </w:tabs>
        <w:spacing w:after="120" w:line="220" w:lineRule="exact"/>
        <w:jc w:val="both"/>
        <w:rPr>
          <w:rFonts w:ascii="Arial" w:eastAsia="Times New Roman" w:hAnsi="Arial" w:cs="Arial"/>
          <w:bCs/>
          <w:color w:val="0070C0"/>
          <w:sz w:val="18"/>
          <w:szCs w:val="18"/>
          <w:lang w:eastAsia="pl-PL"/>
        </w:rPr>
      </w:pPr>
      <w:r w:rsidRPr="004F5D69">
        <w:rPr>
          <w:rFonts w:ascii="Arial" w:eastAsia="Times New Roman" w:hAnsi="Arial" w:cs="Arial"/>
          <w:b/>
          <w:sz w:val="18"/>
          <w:szCs w:val="18"/>
          <w:lang w:eastAsia="pl-PL"/>
        </w:rPr>
        <w:t>ubezpieczenie</w:t>
      </w:r>
      <w:r w:rsidRPr="004F5D69">
        <w:rPr>
          <w:rFonts w:ascii="Arial" w:eastAsia="Times New Roman" w:hAnsi="Arial" w:cs="Arial"/>
          <w:sz w:val="18"/>
          <w:szCs w:val="18"/>
          <w:lang w:eastAsia="pl-PL"/>
        </w:rPr>
        <w:t xml:space="preserve"> od następstw nieszczęśliwych wypadków związanych z podjętym kształceniem.</w:t>
      </w:r>
    </w:p>
    <w:p w14:paraId="58C232FE" w14:textId="77777777" w:rsidR="003A6E7C" w:rsidRDefault="003A6E7C"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 xml:space="preserve">4. </w:t>
      </w:r>
      <w:r w:rsidRPr="004F5D69">
        <w:rPr>
          <w:rFonts w:ascii="Arial" w:eastAsia="Times New Roman" w:hAnsi="Arial" w:cs="Arial"/>
          <w:b/>
          <w:bCs/>
          <w:color w:val="000000" w:themeColor="text1"/>
          <w:sz w:val="18"/>
          <w:szCs w:val="18"/>
          <w:lang w:eastAsia="pl-PL"/>
        </w:rPr>
        <w:t>Finansowaniu ze środków KFS nie podlegają koszty</w:t>
      </w:r>
      <w:r w:rsidRPr="004F5D69">
        <w:rPr>
          <w:rFonts w:ascii="Arial" w:eastAsia="Times New Roman" w:hAnsi="Arial" w:cs="Arial"/>
          <w:bCs/>
          <w:color w:val="000000" w:themeColor="text1"/>
          <w:sz w:val="18"/>
          <w:szCs w:val="18"/>
          <w:lang w:eastAsia="pl-PL"/>
        </w:rPr>
        <w:t>:</w:t>
      </w:r>
    </w:p>
    <w:p w14:paraId="3B360F65" w14:textId="06624997" w:rsidR="00280370" w:rsidRDefault="00280370"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a) kształcenia ustawicznego rozpoczętego przed dniem podpisania umowy z Urzędem;</w:t>
      </w:r>
    </w:p>
    <w:p w14:paraId="253F3F0B" w14:textId="0C10C821" w:rsidR="00280370" w:rsidRPr="004F5D69" w:rsidRDefault="00280370"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b) przejazdu, zakwaterowania i wyżywienia związanych z kursami;</w:t>
      </w:r>
    </w:p>
    <w:p w14:paraId="18A43907" w14:textId="6F2C7BFC" w:rsidR="00280370" w:rsidRPr="00280370" w:rsidRDefault="003A6E7C" w:rsidP="003A6E7C">
      <w:pPr>
        <w:tabs>
          <w:tab w:val="left" w:pos="284"/>
        </w:tabs>
        <w:spacing w:after="60" w:line="220" w:lineRule="exact"/>
        <w:jc w:val="both"/>
        <w:rPr>
          <w:rFonts w:ascii="Arial" w:eastAsia="Times New Roman" w:hAnsi="Arial" w:cs="Arial"/>
          <w:bCs/>
          <w:sz w:val="18"/>
          <w:szCs w:val="18"/>
          <w:lang w:eastAsia="pl-PL"/>
        </w:rPr>
      </w:pPr>
      <w:r w:rsidRPr="004F5D69">
        <w:rPr>
          <w:rFonts w:ascii="Arial" w:eastAsia="Times New Roman" w:hAnsi="Arial" w:cs="Arial"/>
          <w:bCs/>
          <w:color w:val="000000" w:themeColor="text1"/>
          <w:sz w:val="18"/>
          <w:szCs w:val="18"/>
          <w:lang w:eastAsia="pl-PL"/>
        </w:rPr>
        <w:t>a) szkoleń obowiązkowych z zakresu BHP oraz innych szkoleń, do realizacji których pracodawca obowiązany jest przepisami prawa</w:t>
      </w:r>
      <w:r w:rsidRPr="004F5D69">
        <w:rPr>
          <w:rFonts w:ascii="Arial" w:eastAsia="Times New Roman" w:hAnsi="Arial" w:cs="Arial"/>
          <w:bCs/>
          <w:sz w:val="18"/>
          <w:szCs w:val="18"/>
          <w:lang w:eastAsia="pl-PL"/>
        </w:rPr>
        <w:t>;</w:t>
      </w:r>
    </w:p>
    <w:p w14:paraId="6A9AF817" w14:textId="6FE028F2" w:rsidR="003A6E7C" w:rsidRPr="004F5D69" w:rsidRDefault="00FA30CE"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c</w:t>
      </w:r>
      <w:r w:rsidR="003A6E7C" w:rsidRPr="004F5D69">
        <w:rPr>
          <w:rFonts w:ascii="Arial" w:eastAsia="Times New Roman" w:hAnsi="Arial" w:cs="Arial"/>
          <w:bCs/>
          <w:color w:val="000000" w:themeColor="text1"/>
          <w:sz w:val="18"/>
          <w:szCs w:val="18"/>
          <w:lang w:eastAsia="pl-PL"/>
        </w:rPr>
        <w:t xml:space="preserve">) </w:t>
      </w:r>
      <w:r w:rsidR="00204B88">
        <w:rPr>
          <w:rFonts w:ascii="Arial" w:eastAsia="Times New Roman" w:hAnsi="Arial" w:cs="Arial"/>
          <w:bCs/>
          <w:color w:val="000000" w:themeColor="text1"/>
          <w:sz w:val="18"/>
          <w:szCs w:val="18"/>
          <w:lang w:eastAsia="pl-PL"/>
        </w:rPr>
        <w:t>uczestnictwa w konferencjach i sympozjach branżowych oraz kongresach</w:t>
      </w:r>
      <w:r w:rsidR="003A6E7C" w:rsidRPr="004F5D69">
        <w:rPr>
          <w:rFonts w:ascii="Arial" w:eastAsia="Times New Roman" w:hAnsi="Arial" w:cs="Arial"/>
          <w:bCs/>
          <w:color w:val="000000" w:themeColor="text1"/>
          <w:sz w:val="18"/>
          <w:szCs w:val="18"/>
          <w:lang w:eastAsia="pl-PL"/>
        </w:rPr>
        <w:t xml:space="preserve"> naukowych;</w:t>
      </w:r>
    </w:p>
    <w:p w14:paraId="562C7BF2" w14:textId="75F5CAE8" w:rsidR="003A6E7C" w:rsidRPr="004F5D69" w:rsidRDefault="00FA30CE"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d</w:t>
      </w:r>
      <w:r w:rsidR="00204B88">
        <w:rPr>
          <w:rFonts w:ascii="Arial" w:eastAsia="Times New Roman" w:hAnsi="Arial" w:cs="Arial"/>
          <w:bCs/>
          <w:color w:val="000000" w:themeColor="text1"/>
          <w:sz w:val="18"/>
          <w:szCs w:val="18"/>
          <w:lang w:eastAsia="pl-PL"/>
        </w:rPr>
        <w:t>) staży podyplomowych oraz szkoleń specjalizacyjnych</w:t>
      </w:r>
      <w:r w:rsidR="003A6E7C" w:rsidRPr="004F5D69">
        <w:rPr>
          <w:rFonts w:ascii="Arial" w:eastAsia="Times New Roman" w:hAnsi="Arial" w:cs="Arial"/>
          <w:bCs/>
          <w:color w:val="000000" w:themeColor="text1"/>
          <w:sz w:val="18"/>
          <w:szCs w:val="18"/>
          <w:lang w:eastAsia="pl-PL"/>
        </w:rPr>
        <w:t xml:space="preserve"> lekarzy i lekarzy dentystów;</w:t>
      </w:r>
    </w:p>
    <w:p w14:paraId="039BDAD8" w14:textId="3D49D44F" w:rsidR="003A6E7C" w:rsidRPr="004F5D69" w:rsidRDefault="00FA30CE"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e</w:t>
      </w:r>
      <w:r w:rsidR="003A6E7C" w:rsidRPr="004F5D69">
        <w:rPr>
          <w:rFonts w:ascii="Arial" w:eastAsia="Times New Roman" w:hAnsi="Arial" w:cs="Arial"/>
          <w:bCs/>
          <w:color w:val="000000" w:themeColor="text1"/>
          <w:sz w:val="18"/>
          <w:szCs w:val="18"/>
          <w:lang w:eastAsia="pl-PL"/>
        </w:rPr>
        <w:t xml:space="preserve">) </w:t>
      </w:r>
      <w:r w:rsidR="00204B88">
        <w:rPr>
          <w:rFonts w:ascii="Arial" w:eastAsia="Times New Roman" w:hAnsi="Arial" w:cs="Arial"/>
          <w:bCs/>
          <w:color w:val="000000" w:themeColor="text1"/>
          <w:sz w:val="18"/>
          <w:szCs w:val="18"/>
          <w:lang w:eastAsia="pl-PL"/>
        </w:rPr>
        <w:t xml:space="preserve">szkoleń specjalizacyjnych </w:t>
      </w:r>
      <w:r w:rsidR="003A6E7C" w:rsidRPr="004F5D69">
        <w:rPr>
          <w:rFonts w:ascii="Arial" w:eastAsia="Times New Roman" w:hAnsi="Arial" w:cs="Arial"/>
          <w:bCs/>
          <w:color w:val="000000" w:themeColor="text1"/>
          <w:sz w:val="18"/>
          <w:szCs w:val="18"/>
          <w:lang w:eastAsia="pl-PL"/>
        </w:rPr>
        <w:t>pielęgniarek i położnych;</w:t>
      </w:r>
    </w:p>
    <w:p w14:paraId="0D27417A" w14:textId="18653C50" w:rsidR="003A6E7C" w:rsidRDefault="00FA30CE"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f</w:t>
      </w:r>
      <w:r w:rsidR="003A6E7C" w:rsidRPr="004F5D69">
        <w:rPr>
          <w:rFonts w:ascii="Arial" w:eastAsia="Times New Roman" w:hAnsi="Arial" w:cs="Arial"/>
          <w:bCs/>
          <w:color w:val="000000" w:themeColor="text1"/>
          <w:sz w:val="18"/>
          <w:szCs w:val="18"/>
          <w:lang w:eastAsia="pl-PL"/>
        </w:rPr>
        <w:t>) coachingu</w:t>
      </w:r>
      <w:r>
        <w:rPr>
          <w:rFonts w:ascii="Arial" w:eastAsia="Times New Roman" w:hAnsi="Arial" w:cs="Arial"/>
          <w:bCs/>
          <w:color w:val="000000" w:themeColor="text1"/>
          <w:sz w:val="18"/>
          <w:szCs w:val="18"/>
          <w:lang w:eastAsia="pl-PL"/>
        </w:rPr>
        <w:t>, który nie wpisuje się w program kursu</w:t>
      </w:r>
      <w:r w:rsidR="003A6E7C" w:rsidRPr="004F5D69">
        <w:rPr>
          <w:rFonts w:ascii="Arial" w:eastAsia="Times New Roman" w:hAnsi="Arial" w:cs="Arial"/>
          <w:bCs/>
          <w:color w:val="000000" w:themeColor="text1"/>
          <w:sz w:val="18"/>
          <w:szCs w:val="18"/>
          <w:lang w:eastAsia="pl-PL"/>
        </w:rPr>
        <w:t>;</w:t>
      </w:r>
    </w:p>
    <w:p w14:paraId="140EAB62" w14:textId="54E05A8B" w:rsidR="00787B89" w:rsidRDefault="00DC2E7D"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g) studiów wyższych</w:t>
      </w:r>
      <w:r w:rsidR="00787B89">
        <w:rPr>
          <w:rFonts w:ascii="Arial" w:eastAsia="Times New Roman" w:hAnsi="Arial" w:cs="Arial"/>
          <w:bCs/>
          <w:color w:val="000000" w:themeColor="text1"/>
          <w:sz w:val="18"/>
          <w:szCs w:val="18"/>
          <w:lang w:eastAsia="pl-PL"/>
        </w:rPr>
        <w:t>;</w:t>
      </w:r>
    </w:p>
    <w:p w14:paraId="1B93A17F" w14:textId="74CEF57D" w:rsidR="00FA30CE" w:rsidRDefault="00FA30CE"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g) oprogramowania oferowanego łącznie ze szkoleniem</w:t>
      </w:r>
      <w:r w:rsidR="00787B89">
        <w:rPr>
          <w:rFonts w:ascii="Arial" w:eastAsia="Times New Roman" w:hAnsi="Arial" w:cs="Arial"/>
          <w:bCs/>
          <w:color w:val="000000" w:themeColor="text1"/>
          <w:sz w:val="18"/>
          <w:szCs w:val="18"/>
          <w:lang w:eastAsia="pl-PL"/>
        </w:rPr>
        <w:t>;</w:t>
      </w:r>
    </w:p>
    <w:p w14:paraId="1190A321" w14:textId="775BBF8B" w:rsidR="00787B89" w:rsidRPr="004F5D69" w:rsidRDefault="00787B89"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 xml:space="preserve">h) kształcenia ustawicznego realizowanego poza granicami </w:t>
      </w:r>
      <w:r w:rsidR="005A1C37">
        <w:rPr>
          <w:rFonts w:ascii="Arial" w:eastAsia="Times New Roman" w:hAnsi="Arial" w:cs="Arial"/>
          <w:bCs/>
          <w:color w:val="000000" w:themeColor="text1"/>
          <w:sz w:val="18"/>
          <w:szCs w:val="18"/>
          <w:lang w:eastAsia="pl-PL"/>
        </w:rPr>
        <w:t>RP;</w:t>
      </w:r>
    </w:p>
    <w:p w14:paraId="360790DB" w14:textId="77777777" w:rsidR="003A6E7C" w:rsidRPr="004F5D69" w:rsidRDefault="003A6E7C" w:rsidP="003A6E7C">
      <w:pPr>
        <w:spacing w:after="60" w:line="220" w:lineRule="exact"/>
        <w:jc w:val="both"/>
        <w:rPr>
          <w:rFonts w:ascii="Arial" w:hAnsi="Arial" w:cs="Arial"/>
          <w:b/>
          <w:sz w:val="18"/>
          <w:szCs w:val="18"/>
        </w:rPr>
      </w:pPr>
      <w:r w:rsidRPr="004F5D69">
        <w:rPr>
          <w:rFonts w:ascii="Arial" w:eastAsia="Times New Roman" w:hAnsi="Arial" w:cs="Arial"/>
          <w:bCs/>
          <w:color w:val="000000" w:themeColor="text1"/>
          <w:sz w:val="18"/>
          <w:szCs w:val="18"/>
          <w:lang w:eastAsia="pl-PL"/>
        </w:rPr>
        <w:t xml:space="preserve">f) </w:t>
      </w:r>
      <w:r w:rsidRPr="004F5D69">
        <w:rPr>
          <w:rFonts w:ascii="Arial" w:hAnsi="Arial" w:cs="Arial"/>
          <w:bCs/>
          <w:sz w:val="18"/>
          <w:szCs w:val="18"/>
        </w:rPr>
        <w:t>kształcenia ustawicznego:</w:t>
      </w:r>
    </w:p>
    <w:p w14:paraId="5B4CE97D" w14:textId="77777777" w:rsidR="003A6E7C" w:rsidRPr="004F5D69" w:rsidRDefault="003A6E7C" w:rsidP="003A6E7C">
      <w:pPr>
        <w:pStyle w:val="Akapitzlist"/>
        <w:numPr>
          <w:ilvl w:val="0"/>
          <w:numId w:val="11"/>
        </w:numPr>
        <w:spacing w:after="60" w:line="220" w:lineRule="exact"/>
        <w:ind w:left="457" w:hanging="283"/>
        <w:jc w:val="both"/>
        <w:rPr>
          <w:rFonts w:ascii="Arial" w:hAnsi="Arial" w:cs="Arial"/>
          <w:bCs/>
          <w:sz w:val="18"/>
          <w:szCs w:val="18"/>
        </w:rPr>
      </w:pPr>
      <w:r w:rsidRPr="004F5D69">
        <w:rPr>
          <w:rFonts w:ascii="Arial" w:hAnsi="Arial" w:cs="Arial"/>
          <w:bCs/>
          <w:sz w:val="18"/>
          <w:szCs w:val="18"/>
        </w:rPr>
        <w:t>pracowników będących na urlopie macierzyńskim/wychowawczym/ojcowskim, urlopie bezpłatnym, zwolnieniu lekarskim,</w:t>
      </w:r>
    </w:p>
    <w:p w14:paraId="30A648A3" w14:textId="77777777" w:rsidR="003A6E7C" w:rsidRPr="004F5D69" w:rsidRDefault="003A6E7C" w:rsidP="003A6E7C">
      <w:pPr>
        <w:pStyle w:val="Akapitzlist"/>
        <w:numPr>
          <w:ilvl w:val="0"/>
          <w:numId w:val="11"/>
        </w:numPr>
        <w:spacing w:after="60" w:line="220" w:lineRule="exact"/>
        <w:ind w:left="457" w:hanging="283"/>
        <w:jc w:val="both"/>
        <w:rPr>
          <w:rFonts w:ascii="Arial" w:hAnsi="Arial" w:cs="Arial"/>
          <w:bCs/>
          <w:sz w:val="18"/>
          <w:szCs w:val="18"/>
        </w:rPr>
      </w:pPr>
      <w:r w:rsidRPr="004F5D69">
        <w:rPr>
          <w:rFonts w:ascii="Arial" w:hAnsi="Arial" w:cs="Arial"/>
          <w:bCs/>
          <w:sz w:val="18"/>
          <w:szCs w:val="18"/>
        </w:rPr>
        <w:t>osób pełniących funkcje zarządcze w spółkach prawa handlowego niezatrudnionych na podstawie umowy o pracę,</w:t>
      </w:r>
    </w:p>
    <w:p w14:paraId="763D6217" w14:textId="77777777" w:rsidR="003A6E7C" w:rsidRPr="004F5D69" w:rsidRDefault="003A6E7C" w:rsidP="003A6E7C">
      <w:pPr>
        <w:pStyle w:val="Akapitzlist"/>
        <w:numPr>
          <w:ilvl w:val="0"/>
          <w:numId w:val="11"/>
        </w:numPr>
        <w:spacing w:after="60" w:line="220" w:lineRule="exact"/>
        <w:ind w:left="457" w:hanging="283"/>
        <w:jc w:val="both"/>
        <w:rPr>
          <w:rFonts w:ascii="Arial" w:hAnsi="Arial" w:cs="Arial"/>
          <w:bCs/>
          <w:sz w:val="18"/>
          <w:szCs w:val="18"/>
        </w:rPr>
      </w:pPr>
      <w:r w:rsidRPr="004F5D69">
        <w:rPr>
          <w:rFonts w:ascii="Arial" w:hAnsi="Arial" w:cs="Arial"/>
          <w:bCs/>
          <w:sz w:val="18"/>
          <w:szCs w:val="18"/>
        </w:rPr>
        <w:t>prezesów spółki z o.o. będących jedynym lub większościowym udziałowcem,</w:t>
      </w:r>
    </w:p>
    <w:p w14:paraId="2BE8F422" w14:textId="77777777" w:rsidR="003A6E7C" w:rsidRPr="004F5D69" w:rsidRDefault="003A6E7C" w:rsidP="003A6E7C">
      <w:pPr>
        <w:pStyle w:val="Akapitzlist"/>
        <w:numPr>
          <w:ilvl w:val="0"/>
          <w:numId w:val="11"/>
        </w:numPr>
        <w:spacing w:after="60" w:line="220" w:lineRule="exact"/>
        <w:ind w:left="457" w:hanging="283"/>
        <w:jc w:val="both"/>
        <w:rPr>
          <w:rFonts w:ascii="Arial" w:hAnsi="Arial" w:cs="Arial"/>
          <w:bCs/>
          <w:sz w:val="18"/>
          <w:szCs w:val="18"/>
        </w:rPr>
      </w:pPr>
      <w:r w:rsidRPr="004F5D69">
        <w:rPr>
          <w:rFonts w:ascii="Arial" w:hAnsi="Arial" w:cs="Arial"/>
          <w:bCs/>
          <w:sz w:val="18"/>
          <w:szCs w:val="18"/>
        </w:rPr>
        <w:t>osób zatrudnionych na podstawie umów cywilnoprawnych.</w:t>
      </w:r>
    </w:p>
    <w:p w14:paraId="22EA85DC" w14:textId="5462AD4F" w:rsidR="003A6E7C" w:rsidRPr="004F5D69" w:rsidRDefault="003A6E7C" w:rsidP="003A6E7C">
      <w:pPr>
        <w:tabs>
          <w:tab w:val="left" w:pos="284"/>
        </w:tabs>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 xml:space="preserve">5. Działania, o których finansowanie wystąpił pracodawca powinny rozpocząć się w roku, na który przyznano środki KFS. </w:t>
      </w:r>
    </w:p>
    <w:p w14:paraId="1A1E03AB" w14:textId="77777777" w:rsidR="003A6E7C" w:rsidRPr="004F5D69" w:rsidRDefault="003A6E7C" w:rsidP="003A6E7C">
      <w:pPr>
        <w:tabs>
          <w:tab w:val="left" w:pos="284"/>
        </w:tabs>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6. Możliwe jest finansowanie kształcenia ustawicznego trwającego dłużej niż rok lub realizowanego na przełomie lat. Wówczas środki KFS przekazywane będą na konto pracodawcy w ramach  limitu środków KFS przyznanego na dany rok, zgodnie z ustalonym harmonogramem wypłat, uwzględniającym zasady regulowania zobowiązań określone przez instytucje realizujące kształcenie ustawiczne.</w:t>
      </w:r>
    </w:p>
    <w:p w14:paraId="0C7F7A2F" w14:textId="77777777" w:rsidR="003A6E7C" w:rsidRPr="004F5D69" w:rsidRDefault="003A6E7C"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7. Decyzja odnośnie wyboru instytucji realizującej kształcenie ustawiczne należy do pracodawcy, przy zachowaniu zasady racjonalnego wydatkowania środków. Jednakże w przypadku wystąpienia wątpliwości dotyczących wysokości opłat za daną formę kształcenia, powiatowy urząd pracy ma prawo wystąpić do pracodawcy celem uzyskania szczegółowego uzasadnienia dokonanego wyboru. Ponadto</w:t>
      </w:r>
      <w:r w:rsidRPr="004F5D69">
        <w:rPr>
          <w:rFonts w:ascii="Arial" w:eastAsia="Times New Roman" w:hAnsi="Arial" w:cs="Arial"/>
          <w:b/>
          <w:bCs/>
          <w:color w:val="000000" w:themeColor="text1"/>
          <w:sz w:val="18"/>
          <w:szCs w:val="18"/>
          <w:lang w:eastAsia="pl-PL"/>
        </w:rPr>
        <w:t xml:space="preserve"> organizatorem szkolenia nie może być</w:t>
      </w:r>
      <w:r w:rsidRPr="004F5D69">
        <w:rPr>
          <w:rFonts w:ascii="Arial" w:eastAsia="Times New Roman" w:hAnsi="Arial" w:cs="Arial"/>
          <w:bCs/>
          <w:color w:val="000000" w:themeColor="text1"/>
          <w:sz w:val="18"/>
          <w:szCs w:val="18"/>
          <w:lang w:eastAsia="pl-PL"/>
        </w:rPr>
        <w:t>:</w:t>
      </w:r>
    </w:p>
    <w:p w14:paraId="117F265B" w14:textId="77777777" w:rsidR="003A6E7C" w:rsidRPr="004F5D69" w:rsidRDefault="003A6E7C"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a) pracodawca, który samodzielnie realizuje kształcenie ustawiczne własnych pracowników</w:t>
      </w:r>
      <w:r>
        <w:rPr>
          <w:rFonts w:ascii="Arial" w:eastAsia="Times New Roman" w:hAnsi="Arial" w:cs="Arial"/>
          <w:bCs/>
          <w:color w:val="000000" w:themeColor="text1"/>
          <w:sz w:val="18"/>
          <w:szCs w:val="18"/>
          <w:lang w:eastAsia="pl-PL"/>
        </w:rPr>
        <w:t xml:space="preserve"> </w:t>
      </w:r>
      <w:r w:rsidRPr="004F5D69">
        <w:rPr>
          <w:rFonts w:ascii="Arial" w:eastAsia="Times New Roman" w:hAnsi="Arial" w:cs="Arial"/>
          <w:bCs/>
          <w:color w:val="000000" w:themeColor="text1"/>
          <w:sz w:val="18"/>
          <w:szCs w:val="18"/>
          <w:lang w:eastAsia="pl-PL"/>
        </w:rPr>
        <w:t>w ramach prowadzonej przez siebie działalności edukacyjnej;</w:t>
      </w:r>
    </w:p>
    <w:p w14:paraId="55EF3D42" w14:textId="77777777" w:rsidR="003A6E7C" w:rsidRPr="004F5D69" w:rsidRDefault="003A6E7C" w:rsidP="003A6E7C">
      <w:pPr>
        <w:tabs>
          <w:tab w:val="left" w:pos="284"/>
        </w:tabs>
        <w:spacing w:after="6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b) podmiot, z którym pracodawca jest powiązany kapitałowo lub osobowo. Przez powiązanie kapitałowe lub osobowe rozumie się wzajemnie powiązania między pracodawcą lub osobami upoważnionymi do zaciągania zobowiązań w imieniu pracodawcy, polegające w szczególności na:</w:t>
      </w:r>
    </w:p>
    <w:p w14:paraId="560E02C3" w14:textId="77777777" w:rsidR="003A6E7C" w:rsidRPr="004F5D69" w:rsidRDefault="003A6E7C" w:rsidP="003A6E7C">
      <w:pPr>
        <w:pStyle w:val="Akapitzlist"/>
        <w:numPr>
          <w:ilvl w:val="0"/>
          <w:numId w:val="8"/>
        </w:numPr>
        <w:tabs>
          <w:tab w:val="left" w:pos="284"/>
        </w:tabs>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uczestniczeniu w spółce jak wspólnik spółki cywilnej lub spółki osobowej,</w:t>
      </w:r>
    </w:p>
    <w:p w14:paraId="728CE15B" w14:textId="77777777" w:rsidR="003A6E7C" w:rsidRPr="004F5D69" w:rsidRDefault="003A6E7C" w:rsidP="003A6E7C">
      <w:pPr>
        <w:pStyle w:val="Akapitzlist"/>
        <w:numPr>
          <w:ilvl w:val="0"/>
          <w:numId w:val="8"/>
        </w:numPr>
        <w:tabs>
          <w:tab w:val="left" w:pos="284"/>
        </w:tabs>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posiadaniu co najmniej 10% udziałów lub akcji,</w:t>
      </w:r>
    </w:p>
    <w:p w14:paraId="21AE5D31" w14:textId="77777777" w:rsidR="003A6E7C" w:rsidRPr="004F5D69" w:rsidRDefault="003A6E7C" w:rsidP="003A6E7C">
      <w:pPr>
        <w:pStyle w:val="Akapitzlist"/>
        <w:numPr>
          <w:ilvl w:val="0"/>
          <w:numId w:val="8"/>
        </w:numPr>
        <w:tabs>
          <w:tab w:val="left" w:pos="284"/>
        </w:tabs>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lastRenderedPageBreak/>
        <w:t>pełnieniu funkcji członka organu nadzorczego lub zarządzającego, prokurenta, pełnomocnika,</w:t>
      </w:r>
    </w:p>
    <w:p w14:paraId="3939E177" w14:textId="77777777" w:rsidR="003A6E7C" w:rsidRDefault="003A6E7C" w:rsidP="003A6E7C">
      <w:pPr>
        <w:pStyle w:val="Akapitzlist"/>
        <w:numPr>
          <w:ilvl w:val="0"/>
          <w:numId w:val="8"/>
        </w:numPr>
        <w:tabs>
          <w:tab w:val="left" w:pos="284"/>
        </w:tabs>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pozostawania w związku małżeńskim, w stosunku pokrewieństwa lub powinowactwa</w:t>
      </w:r>
      <w:r>
        <w:rPr>
          <w:rFonts w:ascii="Arial" w:eastAsia="Times New Roman" w:hAnsi="Arial" w:cs="Arial"/>
          <w:bCs/>
          <w:color w:val="000000" w:themeColor="text1"/>
          <w:sz w:val="18"/>
          <w:szCs w:val="18"/>
          <w:lang w:eastAsia="pl-PL"/>
        </w:rPr>
        <w:t xml:space="preserve"> </w:t>
      </w:r>
      <w:r w:rsidRPr="004F5D69">
        <w:rPr>
          <w:rFonts w:ascii="Arial" w:eastAsia="Times New Roman" w:hAnsi="Arial" w:cs="Arial"/>
          <w:bCs/>
          <w:color w:val="000000" w:themeColor="text1"/>
          <w:sz w:val="18"/>
          <w:szCs w:val="18"/>
          <w:lang w:eastAsia="pl-PL"/>
        </w:rPr>
        <w:t>w linii prostej, pokrewieństwa lub powinowactwa w linii bocznej do drugiego stopnia lub w stosunku przysposobienia, opieki lub kurateli.</w:t>
      </w:r>
    </w:p>
    <w:p w14:paraId="41F0E468" w14:textId="08539971" w:rsidR="00040573" w:rsidRPr="00040573" w:rsidRDefault="00040573" w:rsidP="00040573">
      <w:pPr>
        <w:tabs>
          <w:tab w:val="left" w:pos="284"/>
        </w:tabs>
        <w:spacing w:after="12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 xml:space="preserve">c) </w:t>
      </w:r>
      <w:r w:rsidRPr="00040573">
        <w:rPr>
          <w:rFonts w:ascii="Arial" w:hAnsi="Arial" w:cs="Arial"/>
          <w:sz w:val="18"/>
          <w:szCs w:val="18"/>
        </w:rPr>
        <w:t>firma wpisana na listę sankcyjną na podstawie decyzji ministra SWiA w sprawie wpisu na listę osób i podmiotów, wobec których stosowane są środki, o których mowa w ustawie o szczególnych rozwiązaniach w zakresie przeciwdziałania wspieraniu agresji na Ukrainę oraz służących ochronie bezpieczeństwa narodowego</w:t>
      </w:r>
      <w:r w:rsidR="00DC2E7D">
        <w:rPr>
          <w:rFonts w:ascii="Arial" w:hAnsi="Arial" w:cs="Arial"/>
          <w:sz w:val="18"/>
          <w:szCs w:val="18"/>
        </w:rPr>
        <w:t>.</w:t>
      </w:r>
    </w:p>
    <w:p w14:paraId="0A567061" w14:textId="46386F72" w:rsidR="003A6E7C" w:rsidRPr="004F5D69" w:rsidRDefault="006D0B59" w:rsidP="003A6E7C">
      <w:pPr>
        <w:tabs>
          <w:tab w:val="left" w:pos="284"/>
        </w:tabs>
        <w:spacing w:after="12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8</w:t>
      </w:r>
      <w:r w:rsidR="003A6E7C" w:rsidRPr="004F5D69">
        <w:rPr>
          <w:rFonts w:ascii="Arial" w:eastAsia="Times New Roman" w:hAnsi="Arial" w:cs="Arial"/>
          <w:bCs/>
          <w:color w:val="000000" w:themeColor="text1"/>
          <w:sz w:val="18"/>
          <w:szCs w:val="18"/>
          <w:lang w:eastAsia="pl-PL"/>
        </w:rPr>
        <w:t>. Ukończenie kształcenia przez osoby objęte wsparciem powinno poświadczać zaświadczenie, świadectwo lub inny dokument wystawiany zgodnie z obowiązującymi przepisami prawnymi przez realizatora kształcenia.</w:t>
      </w:r>
    </w:p>
    <w:p w14:paraId="3121FCC0" w14:textId="03876B3B" w:rsidR="003A6E7C" w:rsidRPr="004F5D69" w:rsidRDefault="006D0B59" w:rsidP="003A6E7C">
      <w:pPr>
        <w:tabs>
          <w:tab w:val="left" w:pos="284"/>
        </w:tabs>
        <w:spacing w:after="120" w:line="220" w:lineRule="exact"/>
        <w:jc w:val="both"/>
        <w:rPr>
          <w:rFonts w:ascii="Arial" w:eastAsia="Times New Roman" w:hAnsi="Arial" w:cs="Arial"/>
          <w:bCs/>
          <w:color w:val="000000" w:themeColor="text1"/>
          <w:sz w:val="18"/>
          <w:szCs w:val="18"/>
          <w:lang w:eastAsia="pl-PL"/>
        </w:rPr>
      </w:pPr>
      <w:r>
        <w:rPr>
          <w:rFonts w:ascii="Arial" w:eastAsia="Times New Roman" w:hAnsi="Arial" w:cs="Arial"/>
          <w:bCs/>
          <w:color w:val="000000" w:themeColor="text1"/>
          <w:sz w:val="18"/>
          <w:szCs w:val="18"/>
          <w:lang w:eastAsia="pl-PL"/>
        </w:rPr>
        <w:t>9</w:t>
      </w:r>
      <w:r w:rsidR="003A6E7C" w:rsidRPr="004F5D69">
        <w:rPr>
          <w:rFonts w:ascii="Arial" w:eastAsia="Times New Roman" w:hAnsi="Arial" w:cs="Arial"/>
          <w:bCs/>
          <w:color w:val="000000" w:themeColor="text1"/>
          <w:sz w:val="18"/>
          <w:szCs w:val="18"/>
          <w:lang w:eastAsia="pl-PL"/>
        </w:rPr>
        <w:t>. W przypadku ubiegania się o sfinansowanie kosztów badań lekarskich, których pozytywny wynik jest warunkiem koniecznym przystąpienia do kursu, koszty obu działań muszą</w:t>
      </w:r>
      <w:r w:rsidR="003A6E7C">
        <w:rPr>
          <w:rFonts w:ascii="Arial" w:eastAsia="Times New Roman" w:hAnsi="Arial" w:cs="Arial"/>
          <w:bCs/>
          <w:color w:val="000000" w:themeColor="text1"/>
          <w:sz w:val="18"/>
          <w:szCs w:val="18"/>
          <w:lang w:eastAsia="pl-PL"/>
        </w:rPr>
        <w:t xml:space="preserve"> zostać przedstawione odrębnie. </w:t>
      </w:r>
      <w:r w:rsidR="003A6E7C" w:rsidRPr="004F5D69">
        <w:rPr>
          <w:rFonts w:ascii="Arial" w:eastAsia="Times New Roman" w:hAnsi="Arial" w:cs="Arial"/>
          <w:bCs/>
          <w:color w:val="000000" w:themeColor="text1"/>
          <w:sz w:val="18"/>
          <w:szCs w:val="18"/>
          <w:lang w:eastAsia="pl-PL"/>
        </w:rPr>
        <w:t>W sytuacji negatywnego wyniku badań dalsze koszty kształcenia dla danego uczestnika nie będą finansowane.</w:t>
      </w:r>
    </w:p>
    <w:p w14:paraId="7FEA1E79" w14:textId="77777777" w:rsidR="003A6E7C" w:rsidRPr="004F5D69" w:rsidRDefault="003A6E7C" w:rsidP="003A6E7C">
      <w:pPr>
        <w:tabs>
          <w:tab w:val="left" w:pos="284"/>
        </w:tabs>
        <w:spacing w:after="120" w:line="220" w:lineRule="exact"/>
        <w:jc w:val="both"/>
        <w:rPr>
          <w:rFonts w:ascii="Arial" w:eastAsia="Times New Roman" w:hAnsi="Arial" w:cs="Arial"/>
          <w:bCs/>
          <w:color w:val="000000" w:themeColor="text1"/>
          <w:sz w:val="18"/>
          <w:szCs w:val="18"/>
          <w:lang w:eastAsia="pl-PL"/>
        </w:rPr>
      </w:pPr>
    </w:p>
    <w:p w14:paraId="53A00829" w14:textId="77777777" w:rsidR="003A6E7C" w:rsidRPr="004F5D69" w:rsidRDefault="003A6E7C" w:rsidP="003A6E7C">
      <w:pPr>
        <w:tabs>
          <w:tab w:val="left" w:pos="284"/>
        </w:tabs>
        <w:spacing w:after="120" w:line="220" w:lineRule="exact"/>
        <w:jc w:val="center"/>
        <w:rPr>
          <w:rFonts w:ascii="Arial" w:eastAsia="Times New Roman" w:hAnsi="Arial" w:cs="Arial"/>
          <w:b/>
          <w:bCs/>
          <w:color w:val="00823B"/>
          <w:sz w:val="18"/>
          <w:szCs w:val="18"/>
          <w:lang w:eastAsia="pl-PL"/>
        </w:rPr>
      </w:pPr>
      <w:r w:rsidRPr="004F5D69">
        <w:rPr>
          <w:rFonts w:ascii="Arial" w:eastAsia="Times New Roman" w:hAnsi="Arial" w:cs="Arial"/>
          <w:b/>
          <w:bCs/>
          <w:color w:val="00823B"/>
          <w:sz w:val="18"/>
          <w:szCs w:val="18"/>
          <w:lang w:eastAsia="pl-PL"/>
        </w:rPr>
        <w:t>IV. WYSOKOŚĆ DOFINANSOWANIA KSZTAŁCENIA USTAWICZNEGO Z KFS</w:t>
      </w:r>
    </w:p>
    <w:p w14:paraId="3D65DEA4"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1. Zgodnie z obowiązującymi przepisami Pracodawca może ubiegać się o sfinansowanie kosztów kształcenia ustawicznego pracowników i pracodawcy w wysokości:</w:t>
      </w:r>
    </w:p>
    <w:p w14:paraId="081B19F1" w14:textId="77777777" w:rsidR="003A6E7C" w:rsidRPr="004F5D69" w:rsidRDefault="003A6E7C" w:rsidP="003A6E7C">
      <w:pPr>
        <w:numPr>
          <w:ilvl w:val="0"/>
          <w:numId w:val="1"/>
        </w:numPr>
        <w:spacing w:after="120" w:line="220" w:lineRule="exact"/>
        <w:ind w:left="714" w:hanging="357"/>
        <w:jc w:val="both"/>
        <w:rPr>
          <w:rFonts w:ascii="Arial" w:eastAsia="Times New Roman" w:hAnsi="Arial" w:cs="Arial"/>
          <w:sz w:val="18"/>
          <w:szCs w:val="18"/>
          <w:lang w:eastAsia="pl-PL"/>
        </w:rPr>
      </w:pPr>
      <w:r w:rsidRPr="004F5D69">
        <w:rPr>
          <w:rFonts w:ascii="Arial" w:eastAsia="Times New Roman" w:hAnsi="Arial" w:cs="Arial"/>
          <w:b/>
          <w:color w:val="00823B"/>
          <w:sz w:val="18"/>
          <w:szCs w:val="18"/>
          <w:lang w:eastAsia="pl-PL"/>
        </w:rPr>
        <w:t>100% kosztów kształcenia ustawicznego</w:t>
      </w:r>
      <w:r w:rsidRPr="004F5D69">
        <w:rPr>
          <w:rFonts w:ascii="Arial" w:eastAsia="Times New Roman" w:hAnsi="Arial" w:cs="Arial"/>
          <w:sz w:val="18"/>
          <w:szCs w:val="18"/>
          <w:lang w:eastAsia="pl-PL"/>
        </w:rPr>
        <w:t xml:space="preserve"> - jeśli należy do grupy mikroprzedsiębiorców, nie więcej jednak niż do wysokości 300% przeciętnego wynagrodzenia w danym roku</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 xml:space="preserve"> na jednego uczestnika;</w:t>
      </w:r>
    </w:p>
    <w:p w14:paraId="12BED64B" w14:textId="77777777" w:rsidR="003A6E7C" w:rsidRPr="004F5D69" w:rsidRDefault="003A6E7C" w:rsidP="003A6E7C">
      <w:pPr>
        <w:numPr>
          <w:ilvl w:val="0"/>
          <w:numId w:val="1"/>
        </w:numPr>
        <w:spacing w:after="120" w:line="220" w:lineRule="exact"/>
        <w:ind w:left="714" w:hanging="357"/>
        <w:jc w:val="both"/>
        <w:rPr>
          <w:rFonts w:ascii="Arial" w:eastAsia="Times New Roman" w:hAnsi="Arial" w:cs="Arial"/>
          <w:sz w:val="18"/>
          <w:szCs w:val="18"/>
          <w:lang w:eastAsia="pl-PL"/>
        </w:rPr>
      </w:pPr>
      <w:r w:rsidRPr="004F5D69">
        <w:rPr>
          <w:rFonts w:ascii="Arial" w:eastAsia="Times New Roman" w:hAnsi="Arial" w:cs="Arial"/>
          <w:b/>
          <w:color w:val="00823B"/>
          <w:sz w:val="18"/>
          <w:szCs w:val="18"/>
          <w:lang w:eastAsia="pl-PL"/>
        </w:rPr>
        <w:t>80% kosztów kształcenia ustawicznego</w:t>
      </w:r>
      <w:r w:rsidRPr="004F5D69">
        <w:rPr>
          <w:rFonts w:ascii="Arial" w:eastAsia="Times New Roman" w:hAnsi="Arial" w:cs="Arial"/>
          <w:sz w:val="18"/>
          <w:szCs w:val="18"/>
          <w:lang w:eastAsia="pl-PL"/>
        </w:rPr>
        <w:t xml:space="preserve"> -  w przypadku pozostałej grupy pracodawców nie więcej jednak niż do wysokości 300% przeciętnego wynagrodzenia w danym roku</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 xml:space="preserve">na jednego uczestnika. Pozostałą część kosztów kształcenia pracodawca pokrywa w ramach </w:t>
      </w:r>
      <w:r w:rsidRPr="004F5D69">
        <w:rPr>
          <w:rFonts w:ascii="Arial" w:eastAsia="Times New Roman" w:hAnsi="Arial" w:cs="Arial"/>
          <w:b/>
          <w:color w:val="00823B"/>
          <w:sz w:val="18"/>
          <w:szCs w:val="18"/>
          <w:lang w:eastAsia="pl-PL"/>
        </w:rPr>
        <w:t>wkładu własnego</w:t>
      </w:r>
      <w:r w:rsidRPr="004F5D69">
        <w:rPr>
          <w:rFonts w:ascii="Arial" w:eastAsia="Times New Roman" w:hAnsi="Arial" w:cs="Arial"/>
          <w:sz w:val="18"/>
          <w:szCs w:val="18"/>
          <w:lang w:eastAsia="pl-PL"/>
        </w:rPr>
        <w:t>.</w:t>
      </w:r>
      <w:r w:rsidRPr="004F5D69">
        <w:rPr>
          <w:rFonts w:ascii="Arial" w:hAnsi="Arial" w:cs="Arial"/>
          <w:b/>
          <w:bCs/>
          <w:sz w:val="18"/>
          <w:szCs w:val="18"/>
        </w:rPr>
        <w:t xml:space="preserve"> </w:t>
      </w:r>
      <w:r w:rsidRPr="004F5D69">
        <w:rPr>
          <w:rFonts w:ascii="Arial" w:hAnsi="Arial" w:cs="Arial"/>
          <w:bCs/>
          <w:sz w:val="18"/>
          <w:szCs w:val="18"/>
        </w:rPr>
        <w:t>Przy czym 80% kosztów planowanych działań liczone jest od całości koszów.</w:t>
      </w:r>
    </w:p>
    <w:p w14:paraId="392A3FED" w14:textId="432B6FE9"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W przypadku dużego zainteresowania uzyskaniem wsparcia w ramach KFS przewiduje się możliwość negocjacji</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z Pracodawcami niższych kwot dofinansowania kosztów kształcenia ustawicznego.</w:t>
      </w:r>
      <w:r>
        <w:rPr>
          <w:rFonts w:ascii="Arial" w:eastAsia="Times New Roman" w:hAnsi="Arial" w:cs="Arial"/>
          <w:sz w:val="18"/>
          <w:szCs w:val="18"/>
          <w:lang w:eastAsia="pl-PL"/>
        </w:rPr>
        <w:t xml:space="preserve">          </w:t>
      </w:r>
    </w:p>
    <w:p w14:paraId="24E32B22" w14:textId="6FD04187" w:rsidR="003A6E7C" w:rsidRPr="004F5D69" w:rsidRDefault="005A1C37" w:rsidP="003A6E7C">
      <w:pPr>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2</w:t>
      </w:r>
      <w:r w:rsidR="003A6E7C" w:rsidRPr="004F5D69">
        <w:rPr>
          <w:rFonts w:ascii="Arial" w:eastAsia="Times New Roman" w:hAnsi="Arial" w:cs="Arial"/>
          <w:sz w:val="18"/>
          <w:szCs w:val="18"/>
          <w:lang w:eastAsia="pl-PL"/>
        </w:rPr>
        <w:t>. Przy wyliczaniu kosztów kształcenia ustawicznego należy uwzględnić koszty stricte związane z jego realizacją. Nie należy do nich zaliczać innych kosztów ponoszonych przez pracodawców związanych z udziałem pracowników w kształceniu, np.: wynagrodzenie za godziny nieobecności w pracy, koszty d</w:t>
      </w:r>
      <w:r w:rsidR="003A6E7C">
        <w:rPr>
          <w:rFonts w:ascii="Arial" w:eastAsia="Times New Roman" w:hAnsi="Arial" w:cs="Arial"/>
          <w:sz w:val="18"/>
          <w:szCs w:val="18"/>
          <w:lang w:eastAsia="pl-PL"/>
        </w:rPr>
        <w:t xml:space="preserve">elegacji, koszty zakwaterowania </w:t>
      </w:r>
      <w:r w:rsidR="003A6E7C" w:rsidRPr="004F5D69">
        <w:rPr>
          <w:rFonts w:ascii="Arial" w:eastAsia="Times New Roman" w:hAnsi="Arial" w:cs="Arial"/>
          <w:sz w:val="18"/>
          <w:szCs w:val="18"/>
          <w:lang w:eastAsia="pl-PL"/>
        </w:rPr>
        <w:t>i wyżywienia, koszty dojazdu.</w:t>
      </w:r>
    </w:p>
    <w:p w14:paraId="39FA8E7E" w14:textId="6CF7EB64" w:rsidR="003A6E7C" w:rsidRPr="004F5D69" w:rsidRDefault="005A1C37" w:rsidP="003A6E7C">
      <w:pPr>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3</w:t>
      </w:r>
      <w:r w:rsidR="003A6E7C" w:rsidRPr="004F5D69">
        <w:rPr>
          <w:rFonts w:ascii="Arial" w:eastAsia="Times New Roman" w:hAnsi="Arial" w:cs="Arial"/>
          <w:sz w:val="18"/>
          <w:szCs w:val="18"/>
          <w:lang w:eastAsia="pl-PL"/>
        </w:rPr>
        <w:t>. Określając wysokość kosztów poszczególnych działań planowanego kształcenia należy wziąć pod uwagę, iż:</w:t>
      </w:r>
    </w:p>
    <w:p w14:paraId="5C395B21" w14:textId="77777777" w:rsidR="003A6E7C" w:rsidRPr="004F5D69" w:rsidRDefault="003A6E7C" w:rsidP="003A6E7C">
      <w:pPr>
        <w:pStyle w:val="Akapitzlist"/>
        <w:numPr>
          <w:ilvl w:val="0"/>
          <w:numId w:val="5"/>
        </w:num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kursy i studia podyplomowe realizowane w ramach KFS podlegają zwolnieniu od podatku VAT, jeżeli nabywana usługa stanowi usługę kształcenia zawodowego lub przekwalifikowania zawodowego oraz jest finansowana ze środków publicznych w całości lub w co najmniej 70 %;</w:t>
      </w:r>
    </w:p>
    <w:p w14:paraId="1F69D549" w14:textId="77777777" w:rsidR="003A6E7C" w:rsidRPr="004F5D69" w:rsidRDefault="003A6E7C" w:rsidP="003A6E7C">
      <w:pPr>
        <w:pStyle w:val="Akapitzlist"/>
        <w:numPr>
          <w:ilvl w:val="0"/>
          <w:numId w:val="5"/>
        </w:num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egzaminy umożliwiające uzyskanie dokumentów potwierdzających nabycie umiejętności, kwalifikacji lub uprawnień zawodowych mogą podlegać zwolnieniu od podatku VAT, jeżeli będą stanowiły integralną część usługi szkoleniowej. Natomiast egzaminy prowadzone przez organy władzy publicznej oraz urzędy obsługujące te organy w zakresie realizowanych zadań nałożonych odrębnymi przepisami, dla realizacji których zostały one powołane są wyłączone</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z opodatkowania podatkiem VAT;</w:t>
      </w:r>
    </w:p>
    <w:p w14:paraId="3A281242" w14:textId="77777777" w:rsidR="003A6E7C" w:rsidRPr="004F5D69" w:rsidRDefault="003A6E7C" w:rsidP="003A6E7C">
      <w:pPr>
        <w:pStyle w:val="Akapitzlist"/>
        <w:numPr>
          <w:ilvl w:val="0"/>
          <w:numId w:val="5"/>
        </w:num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badania lekarskie i psychologiczne wymagane do podjęcia kształcenia lub pracy zawodowej  po ukończonym kształceniu nie podlegają zwolnieniu od podatku VAT.</w:t>
      </w:r>
    </w:p>
    <w:p w14:paraId="2E51456B" w14:textId="034E169C" w:rsidR="003A6E7C" w:rsidRPr="004F5D69" w:rsidRDefault="005A1C37" w:rsidP="003A6E7C">
      <w:pPr>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4</w:t>
      </w:r>
      <w:r w:rsidR="003A6E7C" w:rsidRPr="004F5D69">
        <w:rPr>
          <w:rFonts w:ascii="Arial" w:eastAsia="Times New Roman" w:hAnsi="Arial" w:cs="Arial"/>
          <w:sz w:val="18"/>
          <w:szCs w:val="18"/>
          <w:lang w:eastAsia="pl-PL"/>
        </w:rPr>
        <w:t>. 20 % kosztów kształcenia ustawicznego w ramach wkładu własnego stanowi koszt pracodawcy, a nie pracowników korzystających z tego kształcenia.  Pracodawca nie może uzależniać udziału pracowników w działaniach objętych dofinansowaniem środkami KFS od poniesienia przez nich części kosztów.</w:t>
      </w:r>
    </w:p>
    <w:p w14:paraId="7EE0F2BC" w14:textId="77777777" w:rsidR="003A6E7C" w:rsidRPr="004F5D69" w:rsidRDefault="003A6E7C" w:rsidP="003A6E7C">
      <w:pPr>
        <w:spacing w:after="120" w:line="220" w:lineRule="exact"/>
        <w:jc w:val="both"/>
        <w:rPr>
          <w:rFonts w:ascii="Arial" w:eastAsia="Times New Roman" w:hAnsi="Arial" w:cs="Arial"/>
          <w:sz w:val="18"/>
          <w:szCs w:val="18"/>
          <w:lang w:eastAsia="pl-PL"/>
        </w:rPr>
      </w:pPr>
    </w:p>
    <w:p w14:paraId="16CD0079" w14:textId="77777777" w:rsidR="003A6E7C" w:rsidRPr="004F5D69" w:rsidRDefault="003A6E7C" w:rsidP="003A6E7C">
      <w:pPr>
        <w:tabs>
          <w:tab w:val="left" w:pos="284"/>
        </w:tabs>
        <w:spacing w:after="120" w:line="220" w:lineRule="exact"/>
        <w:jc w:val="center"/>
        <w:rPr>
          <w:rFonts w:ascii="Arial" w:hAnsi="Arial" w:cs="Arial"/>
          <w:b/>
          <w:bCs/>
          <w:color w:val="00823B"/>
          <w:sz w:val="18"/>
          <w:szCs w:val="18"/>
        </w:rPr>
      </w:pPr>
      <w:r w:rsidRPr="004F5D69">
        <w:rPr>
          <w:rFonts w:ascii="Arial" w:hAnsi="Arial" w:cs="Arial"/>
          <w:b/>
          <w:bCs/>
          <w:color w:val="00823B"/>
          <w:sz w:val="18"/>
          <w:szCs w:val="18"/>
        </w:rPr>
        <w:t>V. PROCEDURA PRZYZNAWANIA ŚRODKÓW KFS</w:t>
      </w:r>
    </w:p>
    <w:p w14:paraId="5197E445"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1. Starosta organizuje nabór wniosków pracodawców o przyznanie środków KFS niezwłocznie</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 xml:space="preserve">po uzyskaniu od marszałka województwa informacji o przyznanym limicie środków na dany rok. W ogłoszeniu o naborze wniosków pracodawców starosta podaje termin rozpoczęcia i zakończenia naboru oraz ustala obowiązujące w danym roku kalendarzowym kryteria oceny złożonych wniosków. </w:t>
      </w:r>
    </w:p>
    <w:p w14:paraId="4B1CFB64" w14:textId="2C4F409E" w:rsidR="003A6E7C"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2. Pracodawca zainteresowany otrzymaniem środków KFS składa wniosek o dofinansowanie kształcenia ustawicznego </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w powiatowym urzędzie pracy właściwym ze względu na miejsce siedziby pracodawcy lub miejsce prowadzenia działalności wraz z wymaganymi załącznikami.</w:t>
      </w:r>
    </w:p>
    <w:p w14:paraId="53DAD2E1" w14:textId="77777777" w:rsidR="00D22EBA" w:rsidRDefault="00D22EBA" w:rsidP="003A6E7C">
      <w:pPr>
        <w:spacing w:after="120" w:line="220" w:lineRule="exact"/>
        <w:jc w:val="both"/>
        <w:rPr>
          <w:rFonts w:ascii="Arial" w:eastAsia="Times New Roman" w:hAnsi="Arial" w:cs="Arial"/>
          <w:sz w:val="18"/>
          <w:szCs w:val="18"/>
          <w:lang w:eastAsia="pl-PL"/>
        </w:rPr>
      </w:pPr>
    </w:p>
    <w:p w14:paraId="75D71529" w14:textId="77777777" w:rsidR="00D22EBA" w:rsidRPr="004F5D69" w:rsidRDefault="00D22EBA" w:rsidP="003A6E7C">
      <w:pPr>
        <w:spacing w:after="120" w:line="220" w:lineRule="exact"/>
        <w:jc w:val="both"/>
        <w:rPr>
          <w:rFonts w:ascii="Arial" w:eastAsia="Times New Roman" w:hAnsi="Arial" w:cs="Arial"/>
          <w:sz w:val="18"/>
          <w:szCs w:val="18"/>
          <w:lang w:eastAsia="pl-PL"/>
        </w:rPr>
      </w:pPr>
    </w:p>
    <w:p w14:paraId="31E4FA61"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lastRenderedPageBreak/>
        <w:t xml:space="preserve">3. </w:t>
      </w:r>
      <w:r w:rsidRPr="004F5D69">
        <w:rPr>
          <w:rFonts w:ascii="Arial" w:eastAsia="Times New Roman" w:hAnsi="Arial" w:cs="Arial"/>
          <w:b/>
          <w:sz w:val="18"/>
          <w:szCs w:val="18"/>
          <w:lang w:eastAsia="pl-PL"/>
        </w:rPr>
        <w:t>Wniosek pracodawcy musi zawierać</w:t>
      </w:r>
      <w:r w:rsidRPr="004F5D69">
        <w:rPr>
          <w:rFonts w:ascii="Arial" w:eastAsia="Times New Roman" w:hAnsi="Arial" w:cs="Arial"/>
          <w:sz w:val="18"/>
          <w:szCs w:val="18"/>
          <w:lang w:eastAsia="pl-PL"/>
        </w:rPr>
        <w:t>:</w:t>
      </w:r>
    </w:p>
    <w:p w14:paraId="386626EB"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a) dane pracodawcy: nazwę pracodawcy, adres siedziby i miejsce prowadzenia działalności, numery NIP, REGON </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i KRS, oznaczenie przeważającego rodzaju prowadzonej działalności gospodarczej wg PKD, informację o liczbie zatrudnionych pracowników, dane osoby wskazanej przez pracodawcę do kontaktów, numer telefonu oraz adres poczty elektronicznej;</w:t>
      </w:r>
    </w:p>
    <w:p w14:paraId="41EFCA61"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b) wskazanie działań o finansowanie których ubiega się pracodawca, liczby osób wg grup wieku, których wydatek dotyczy, form oraz kosztów kształcenia ustawicznego na jednego uczestnika oraz terminu realizacji wskazanych działań;</w:t>
      </w:r>
    </w:p>
    <w:p w14:paraId="2733D03E"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c) określenie całkowitej wysokości wydatków na działania objęte finansowaniem, wnioskowaną wysokość środków KFS oraz wysokość wkładu własnego wnoszonego przez pracodawcę;</w:t>
      </w:r>
    </w:p>
    <w:p w14:paraId="09C8AEAC"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d) uzasadnienie potrzeby odbycia kształcenia ustawicznego, przy uwzględnieniu obecnych lub przyszłych potrzeb pracodawcy oraz obowiązujących priorytetów wydatkowania środków KFS;</w:t>
      </w:r>
    </w:p>
    <w:p w14:paraId="72E1AF48" w14:textId="75C1E68B"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e) uzasadnienie wyboru realizatora usługi kształcenia wraz z informacjami o nazwie i siedzibie realizatora usługi, posiadanie przez realizatora usługi certyfikatów jakości oferowanych </w:t>
      </w:r>
      <w:r>
        <w:rPr>
          <w:rFonts w:ascii="Arial" w:eastAsia="Times New Roman" w:hAnsi="Arial" w:cs="Arial"/>
          <w:sz w:val="18"/>
          <w:szCs w:val="18"/>
          <w:lang w:eastAsia="pl-PL"/>
        </w:rPr>
        <w:t xml:space="preserve">usług kształcenia ustawicznego, </w:t>
      </w:r>
      <w:r w:rsidRPr="004F5D69">
        <w:rPr>
          <w:rFonts w:ascii="Arial" w:eastAsia="Times New Roman" w:hAnsi="Arial" w:cs="Arial"/>
          <w:sz w:val="18"/>
          <w:szCs w:val="18"/>
          <w:lang w:eastAsia="pl-PL"/>
        </w:rPr>
        <w:t>a w przypadku kursów – posiadanie dokumentu, na podstawie którego prowadzi on pozaszkolne formy kształcenia ustawicznego, nazwa i liczba godzin kształcenia ustawicznego, cena usługi w porównaniu z ceną podobnych usług oferowanych na rynku;</w:t>
      </w:r>
    </w:p>
    <w:p w14:paraId="570E6334"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f) informację o dalszych planach dotyczących zatrudnienia osób, które będą objęte kształceniem ustawicznym.</w:t>
      </w:r>
    </w:p>
    <w:p w14:paraId="5E009A14" w14:textId="77777777" w:rsidR="003A6E7C" w:rsidRPr="00782186" w:rsidRDefault="003A6E7C" w:rsidP="003A6E7C">
      <w:pPr>
        <w:spacing w:after="120" w:line="220" w:lineRule="exact"/>
        <w:jc w:val="both"/>
        <w:rPr>
          <w:rFonts w:ascii="Arial" w:eastAsia="Times New Roman" w:hAnsi="Arial" w:cs="Arial"/>
          <w:b/>
          <w:sz w:val="18"/>
          <w:szCs w:val="18"/>
          <w:lang w:eastAsia="pl-PL"/>
        </w:rPr>
      </w:pPr>
      <w:r w:rsidRPr="004F5D69">
        <w:rPr>
          <w:rFonts w:ascii="Arial" w:eastAsia="Times New Roman" w:hAnsi="Arial" w:cs="Arial"/>
          <w:sz w:val="18"/>
          <w:szCs w:val="18"/>
          <w:lang w:eastAsia="pl-PL"/>
        </w:rPr>
        <w:t xml:space="preserve">4. </w:t>
      </w:r>
      <w:r w:rsidRPr="004F5D69">
        <w:rPr>
          <w:rFonts w:ascii="Arial" w:eastAsia="Times New Roman" w:hAnsi="Arial" w:cs="Arial"/>
          <w:b/>
          <w:sz w:val="18"/>
          <w:szCs w:val="18"/>
          <w:lang w:eastAsia="pl-PL"/>
        </w:rPr>
        <w:t xml:space="preserve">Do wniosku pracodawca dołącza </w:t>
      </w:r>
      <w:r w:rsidRPr="00782186">
        <w:rPr>
          <w:rFonts w:ascii="Arial" w:eastAsia="Times New Roman" w:hAnsi="Arial" w:cs="Arial"/>
          <w:b/>
          <w:sz w:val="18"/>
          <w:szCs w:val="18"/>
          <w:lang w:eastAsia="pl-PL"/>
        </w:rPr>
        <w:t>wymagane załączniki, w szczególności:</w:t>
      </w:r>
    </w:p>
    <w:p w14:paraId="5823E973" w14:textId="464FEDB8" w:rsidR="003A6E7C" w:rsidRPr="00782186" w:rsidRDefault="003A6E7C" w:rsidP="003A6E7C">
      <w:pPr>
        <w:spacing w:after="120" w:line="220" w:lineRule="exact"/>
        <w:jc w:val="both"/>
        <w:rPr>
          <w:rFonts w:ascii="Arial" w:eastAsia="Times New Roman" w:hAnsi="Arial" w:cs="Arial"/>
          <w:sz w:val="18"/>
          <w:szCs w:val="18"/>
          <w:lang w:eastAsia="pl-PL"/>
        </w:rPr>
      </w:pPr>
      <w:r w:rsidRPr="00782186">
        <w:rPr>
          <w:rFonts w:ascii="Arial" w:eastAsia="Times New Roman" w:hAnsi="Arial" w:cs="Arial"/>
          <w:sz w:val="18"/>
          <w:szCs w:val="18"/>
          <w:lang w:eastAsia="pl-PL"/>
        </w:rPr>
        <w:t>a) zaświadczenia lub oświadczenia  o pomocy de minimis, o których mowa w art. 37 ust.1 pkt</w:t>
      </w:r>
      <w:r w:rsidR="00782186" w:rsidRPr="00782186">
        <w:rPr>
          <w:rFonts w:ascii="Arial" w:eastAsia="Times New Roman" w:hAnsi="Arial" w:cs="Arial"/>
          <w:sz w:val="18"/>
          <w:szCs w:val="18"/>
          <w:lang w:eastAsia="pl-PL"/>
        </w:rPr>
        <w:t>.</w:t>
      </w:r>
      <w:r w:rsidRPr="00782186">
        <w:rPr>
          <w:rFonts w:ascii="Arial" w:eastAsia="Times New Roman" w:hAnsi="Arial" w:cs="Arial"/>
          <w:sz w:val="18"/>
          <w:szCs w:val="18"/>
          <w:lang w:eastAsia="pl-PL"/>
        </w:rPr>
        <w:t xml:space="preserve"> 1i ust.2 pkt 1  ustawy z dnia 30 kwietnia 2004r. o postępowaniu w sprawach dotyczących pomocy publicznej oraz informacje określone w art. 37 ust. 2a cytowanej ustawy;</w:t>
      </w:r>
    </w:p>
    <w:p w14:paraId="74BFC81A" w14:textId="035F9160" w:rsidR="003A6E7C" w:rsidRPr="00782186" w:rsidRDefault="003A6E7C" w:rsidP="003A6E7C">
      <w:pPr>
        <w:spacing w:after="120" w:line="220" w:lineRule="exact"/>
        <w:jc w:val="both"/>
        <w:rPr>
          <w:rFonts w:ascii="Arial" w:eastAsia="Times New Roman" w:hAnsi="Arial" w:cs="Arial"/>
          <w:sz w:val="18"/>
          <w:szCs w:val="18"/>
          <w:lang w:eastAsia="pl-PL"/>
        </w:rPr>
      </w:pPr>
      <w:r w:rsidRPr="00782186">
        <w:rPr>
          <w:rFonts w:ascii="Arial" w:eastAsia="Times New Roman" w:hAnsi="Arial" w:cs="Arial"/>
          <w:sz w:val="18"/>
          <w:szCs w:val="18"/>
          <w:lang w:eastAsia="pl-PL"/>
        </w:rPr>
        <w:t>b) informacje określone w przepisach wydanych na podstawie art. 37 ust. 1 pkt 1 i ust. 2 pkt</w:t>
      </w:r>
      <w:r w:rsidR="00782186" w:rsidRPr="00782186">
        <w:rPr>
          <w:rFonts w:ascii="Arial" w:eastAsia="Times New Roman" w:hAnsi="Arial" w:cs="Arial"/>
          <w:sz w:val="18"/>
          <w:szCs w:val="18"/>
          <w:lang w:eastAsia="pl-PL"/>
        </w:rPr>
        <w:t>.</w:t>
      </w:r>
      <w:r w:rsidRPr="00782186">
        <w:rPr>
          <w:rFonts w:ascii="Arial" w:eastAsia="Times New Roman" w:hAnsi="Arial" w:cs="Arial"/>
          <w:sz w:val="18"/>
          <w:szCs w:val="18"/>
          <w:lang w:eastAsia="pl-PL"/>
        </w:rPr>
        <w:t xml:space="preserve"> 1  ustawy z dnia 30.04.2004r. o postępowaniu w sprawach dotyczących pomocy publicznej;</w:t>
      </w:r>
    </w:p>
    <w:p w14:paraId="7C6C79CA"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c) kopię dokumentu potwierdzającego oznaczenie formy prawnej prowadzonej działalności – w przypadku braku wpisu do KRS lub CEIDG;</w:t>
      </w:r>
    </w:p>
    <w:p w14:paraId="68892D65"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d) program kształcenia ustawicznego lub zakres egzaminu;</w:t>
      </w:r>
    </w:p>
    <w:p w14:paraId="719F74FF"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e) wzór dokumentu potwierdzającego kompetencje nabyte przez uczestników, wystawianego przez realizatora usługi kształcenia ustawicznego, o ile nie wynika on z przepisów powszechnie obowiązujących.</w:t>
      </w:r>
    </w:p>
    <w:p w14:paraId="0D585DC4" w14:textId="77777777" w:rsidR="003A6E7C" w:rsidRPr="00782186" w:rsidRDefault="003A6E7C" w:rsidP="003A6E7C">
      <w:pPr>
        <w:spacing w:after="120" w:line="220" w:lineRule="exact"/>
        <w:jc w:val="both"/>
        <w:rPr>
          <w:rFonts w:ascii="Arial" w:eastAsia="Times New Roman" w:hAnsi="Arial" w:cs="Arial"/>
          <w:b/>
          <w:sz w:val="18"/>
          <w:szCs w:val="18"/>
          <w:lang w:eastAsia="pl-PL"/>
        </w:rPr>
      </w:pPr>
      <w:r w:rsidRPr="004F5D69">
        <w:rPr>
          <w:rFonts w:ascii="Arial" w:eastAsia="Times New Roman" w:hAnsi="Arial" w:cs="Arial"/>
          <w:sz w:val="18"/>
          <w:szCs w:val="18"/>
          <w:lang w:eastAsia="pl-PL"/>
        </w:rPr>
        <w:t xml:space="preserve">5. </w:t>
      </w:r>
      <w:r w:rsidRPr="00782186">
        <w:rPr>
          <w:rFonts w:ascii="Arial" w:eastAsia="Times New Roman" w:hAnsi="Arial" w:cs="Arial"/>
          <w:b/>
          <w:sz w:val="18"/>
          <w:szCs w:val="18"/>
          <w:lang w:eastAsia="pl-PL"/>
        </w:rPr>
        <w:t>Wniosek złożony w formie elektronicznej musi posiadać:</w:t>
      </w:r>
    </w:p>
    <w:p w14:paraId="1211D6E3"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a) bezpieczny podpis elektroniczny weryfikowany za pomocą ważnego kwalifikowanego certyfikatu </w:t>
      </w:r>
      <w:r w:rsidRPr="004F5D69">
        <w:rPr>
          <w:rFonts w:ascii="Arial" w:eastAsia="Times New Roman" w:hAnsi="Arial" w:cs="Arial"/>
          <w:sz w:val="18"/>
          <w:szCs w:val="18"/>
          <w:lang w:eastAsia="pl-PL"/>
        </w:rPr>
        <w:br/>
        <w:t>z zachowaniem zasad przewidzianych w przepisach o podpisie elektronicznym lub</w:t>
      </w:r>
    </w:p>
    <w:p w14:paraId="516D7C29"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b) podpis potwierdzony profilem zaufanym elektronicznej platformy usług administracji publicznej.</w:t>
      </w:r>
    </w:p>
    <w:p w14:paraId="7041057C"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6. W przypadku wniosków składanych przez spółkę cywilną wymaga się, aby wniosek został podpisany przez wszystkich wspólników. Natomiast w przypadku wniosków obejmujących kierowników jednostek organizacyjnych samorządu wniosek powinien podpisać również odpowiednio wójt, burmistrz, starosta.</w:t>
      </w:r>
    </w:p>
    <w:p w14:paraId="097C6906" w14:textId="7DA59006" w:rsidR="003A6E7C" w:rsidRPr="004F5D69" w:rsidRDefault="003A6E7C" w:rsidP="003A6E7C">
      <w:pPr>
        <w:spacing w:after="120" w:line="220" w:lineRule="exact"/>
        <w:jc w:val="both"/>
        <w:rPr>
          <w:rFonts w:ascii="Arial" w:eastAsia="Times New Roman" w:hAnsi="Arial" w:cs="Arial"/>
          <w:b/>
          <w:sz w:val="18"/>
          <w:szCs w:val="18"/>
          <w:lang w:eastAsia="pl-PL"/>
        </w:rPr>
      </w:pPr>
      <w:r w:rsidRPr="004F5D69">
        <w:rPr>
          <w:rFonts w:ascii="Arial" w:eastAsia="Times New Roman" w:hAnsi="Arial" w:cs="Arial"/>
          <w:sz w:val="18"/>
          <w:szCs w:val="18"/>
          <w:lang w:eastAsia="pl-PL"/>
        </w:rPr>
        <w:t>7. W sytuacji reprezentowania pracodawcy przez pełnomocnika do wniosku musi być załączone pełnomocnictwo podpisane przez uprawnione osoby i określające jego zakres (o ile nie wynika ono z innych dokumentów rejestrowych). Pełnomocnictwo należy przedłożyć w oryginale lub kopii potwierdzonej za zgodność z oryginałem przez osobę udzielającą pełnomocnictwa wraz z dowodem uiszczenia opłaty skarbowej lub w postaci notarialnie potwierdzonej kopii.</w:t>
      </w:r>
    </w:p>
    <w:p w14:paraId="04D5D224" w14:textId="2EE761F4"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8. Starosta rozpatruje wyłącznie wnioski </w:t>
      </w:r>
      <w:r w:rsidRPr="00782186">
        <w:rPr>
          <w:rFonts w:ascii="Arial" w:eastAsia="Times New Roman" w:hAnsi="Arial" w:cs="Arial"/>
          <w:sz w:val="18"/>
          <w:szCs w:val="18"/>
          <w:u w:val="single"/>
          <w:lang w:eastAsia="pl-PL"/>
        </w:rPr>
        <w:t>złożone w terminie prowadzonego naboru</w:t>
      </w:r>
      <w:r w:rsidRPr="004F5D69">
        <w:rPr>
          <w:rFonts w:ascii="Arial" w:eastAsia="Times New Roman" w:hAnsi="Arial" w:cs="Arial"/>
          <w:sz w:val="18"/>
          <w:szCs w:val="18"/>
          <w:lang w:eastAsia="pl-PL"/>
        </w:rPr>
        <w:t xml:space="preserve">, wypełnione prawidłowo i złożone </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z wszystkimi wymaganymi załącznikami. W przypadku, gdy wniosek jest nieprawidłowo wypełniony, starosta wyznacza pracodawcy termin nie krótszy niż 7 dni i nie dłuższy niż 14 dni na jego poprawienie.</w:t>
      </w:r>
    </w:p>
    <w:p w14:paraId="19EB6315" w14:textId="77777777" w:rsidR="003A6E7C" w:rsidRPr="00782186" w:rsidRDefault="003A6E7C" w:rsidP="003A6E7C">
      <w:pPr>
        <w:spacing w:after="120" w:line="220" w:lineRule="exact"/>
        <w:jc w:val="both"/>
        <w:rPr>
          <w:rFonts w:ascii="Arial" w:eastAsia="Times New Roman" w:hAnsi="Arial" w:cs="Arial"/>
          <w:b/>
          <w:sz w:val="18"/>
          <w:szCs w:val="18"/>
          <w:lang w:eastAsia="pl-PL"/>
        </w:rPr>
      </w:pPr>
      <w:r w:rsidRPr="004F5D69">
        <w:rPr>
          <w:rFonts w:ascii="Arial" w:eastAsia="Times New Roman" w:hAnsi="Arial" w:cs="Arial"/>
          <w:sz w:val="18"/>
          <w:szCs w:val="18"/>
          <w:lang w:eastAsia="pl-PL"/>
        </w:rPr>
        <w:t xml:space="preserve">9. </w:t>
      </w:r>
      <w:r w:rsidRPr="00782186">
        <w:rPr>
          <w:rFonts w:ascii="Arial" w:eastAsia="Times New Roman" w:hAnsi="Arial" w:cs="Arial"/>
          <w:b/>
          <w:sz w:val="18"/>
          <w:szCs w:val="18"/>
          <w:lang w:eastAsia="pl-PL"/>
        </w:rPr>
        <w:t>Wniosek pozostawia się bez rozpatrzenia, o czym informuje się pracodawcę na piśmie, w przypadku:</w:t>
      </w:r>
    </w:p>
    <w:p w14:paraId="3D337660" w14:textId="42A03DB1" w:rsidR="0044209C" w:rsidRPr="004F5D69" w:rsidRDefault="00B3012B" w:rsidP="003A6E7C">
      <w:pPr>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a</w:t>
      </w:r>
      <w:r w:rsidR="0044209C">
        <w:rPr>
          <w:rFonts w:ascii="Arial" w:eastAsia="Times New Roman" w:hAnsi="Arial" w:cs="Arial"/>
          <w:sz w:val="18"/>
          <w:szCs w:val="18"/>
          <w:lang w:eastAsia="pl-PL"/>
        </w:rPr>
        <w:t>) złożenia wniosku przed rozpoczęciem lub po zakończeniu ogłoszonego naboru,</w:t>
      </w:r>
    </w:p>
    <w:p w14:paraId="36E549CB" w14:textId="70E1E6FD" w:rsidR="003A6E7C" w:rsidRPr="004F5D69" w:rsidRDefault="00B3012B" w:rsidP="003A6E7C">
      <w:pPr>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b</w:t>
      </w:r>
      <w:r w:rsidR="003A6E7C" w:rsidRPr="004F5D69">
        <w:rPr>
          <w:rFonts w:ascii="Arial" w:eastAsia="Times New Roman" w:hAnsi="Arial" w:cs="Arial"/>
          <w:sz w:val="18"/>
          <w:szCs w:val="18"/>
          <w:lang w:eastAsia="pl-PL"/>
        </w:rPr>
        <w:t>) niepoprawienia wniosku we wskazanym terminie lub</w:t>
      </w:r>
    </w:p>
    <w:p w14:paraId="154CCA37" w14:textId="5F8D5029" w:rsidR="003A6E7C" w:rsidRPr="004F5D69" w:rsidRDefault="00B3012B" w:rsidP="003A6E7C">
      <w:pPr>
        <w:spacing w:after="120" w:line="220" w:lineRule="exact"/>
        <w:jc w:val="both"/>
        <w:rPr>
          <w:rFonts w:ascii="Arial" w:eastAsia="Times New Roman" w:hAnsi="Arial" w:cs="Arial"/>
          <w:sz w:val="18"/>
          <w:szCs w:val="18"/>
          <w:lang w:eastAsia="pl-PL"/>
        </w:rPr>
      </w:pPr>
      <w:r>
        <w:rPr>
          <w:rFonts w:ascii="Arial" w:eastAsia="Times New Roman" w:hAnsi="Arial" w:cs="Arial"/>
          <w:sz w:val="18"/>
          <w:szCs w:val="18"/>
          <w:lang w:eastAsia="pl-PL"/>
        </w:rPr>
        <w:t>c</w:t>
      </w:r>
      <w:r w:rsidR="003A6E7C" w:rsidRPr="004F5D69">
        <w:rPr>
          <w:rFonts w:ascii="Arial" w:eastAsia="Times New Roman" w:hAnsi="Arial" w:cs="Arial"/>
          <w:sz w:val="18"/>
          <w:szCs w:val="18"/>
          <w:lang w:eastAsia="pl-PL"/>
        </w:rPr>
        <w:t>) niedo</w:t>
      </w:r>
      <w:r w:rsidR="00782186">
        <w:rPr>
          <w:rFonts w:ascii="Arial" w:eastAsia="Times New Roman" w:hAnsi="Arial" w:cs="Arial"/>
          <w:sz w:val="18"/>
          <w:szCs w:val="18"/>
          <w:lang w:eastAsia="pl-PL"/>
        </w:rPr>
        <w:t>łączenia wymaganych załączników - określonych w pkt. 4 (przy czym w przypadku niedołączenia załączników wymienionych w pkt. 4 a-c, wniosek pozostaje w całości bez rozpatrzenia, zaś wymienionych w pkt. 4 d-e wniosek pozostaje bez r</w:t>
      </w:r>
      <w:r w:rsidR="0044209C">
        <w:rPr>
          <w:rFonts w:ascii="Arial" w:eastAsia="Times New Roman" w:hAnsi="Arial" w:cs="Arial"/>
          <w:sz w:val="18"/>
          <w:szCs w:val="18"/>
          <w:lang w:eastAsia="pl-PL"/>
        </w:rPr>
        <w:t>ozpatrzenia w części dotyczącej</w:t>
      </w:r>
      <w:r w:rsidR="00782186">
        <w:rPr>
          <w:rFonts w:ascii="Arial" w:eastAsia="Times New Roman" w:hAnsi="Arial" w:cs="Arial"/>
          <w:sz w:val="18"/>
          <w:szCs w:val="18"/>
          <w:lang w:eastAsia="pl-PL"/>
        </w:rPr>
        <w:t xml:space="preserve"> poszczególnych kierunków kształcenia</w:t>
      </w:r>
      <w:r w:rsidR="0044209C">
        <w:rPr>
          <w:rFonts w:ascii="Arial" w:eastAsia="Times New Roman" w:hAnsi="Arial" w:cs="Arial"/>
          <w:sz w:val="18"/>
          <w:szCs w:val="18"/>
          <w:lang w:eastAsia="pl-PL"/>
        </w:rPr>
        <w:t>)</w:t>
      </w:r>
      <w:r w:rsidR="00090533">
        <w:rPr>
          <w:rFonts w:ascii="Arial" w:eastAsia="Times New Roman" w:hAnsi="Arial" w:cs="Arial"/>
          <w:sz w:val="18"/>
          <w:szCs w:val="18"/>
          <w:lang w:eastAsia="pl-PL"/>
        </w:rPr>
        <w:t>.</w:t>
      </w:r>
    </w:p>
    <w:p w14:paraId="3DF64ED0" w14:textId="539333D5"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10.  Dopuszcza się negocjacje pomiędzy starostą a pracodawcą treści wniosku, w celu ustalenia ceny usługi kształcenia ustawicznego, liczby objętych kształceniem ustawicznym, realizatora usługi, programu kształcenia lub zakresu egzaminu, </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z uwzględnieniem zasady zapewnienia najwyższej jakości usługi oraz zachowania racjonalności wydatkowania środków publicznych.</w:t>
      </w:r>
    </w:p>
    <w:p w14:paraId="2D3A4932"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lastRenderedPageBreak/>
        <w:t xml:space="preserve">11. Z uwagi na publiczny charakter przyznawanego wsparcia starosta może żądać od pracodawcy złożenia dodatkowych wyjaśnień i dokumentów (w szczególności kalkulacji kosztów danego działania), w przypadku wątpliwości dotyczących celowości finansowania danej formy kształcenia oraz wysokości opłat za jej wykonanie. Ponadto starosta może żądać przedstawienia do wglądu dokumentów potwierdzających powiązanie wnioskowanego wsparcia z priorytetami wydatkowania środków KFS. </w:t>
      </w:r>
    </w:p>
    <w:p w14:paraId="3016CF84" w14:textId="513863BF"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12.</w:t>
      </w:r>
      <w:r w:rsidRPr="004F5D69">
        <w:rPr>
          <w:rFonts w:ascii="Arial" w:eastAsia="Times New Roman" w:hAnsi="Arial" w:cs="Arial"/>
          <w:b/>
          <w:sz w:val="18"/>
          <w:szCs w:val="18"/>
          <w:lang w:eastAsia="pl-PL"/>
        </w:rPr>
        <w:t xml:space="preserve"> </w:t>
      </w:r>
      <w:r w:rsidRPr="004F5D69">
        <w:rPr>
          <w:rFonts w:ascii="Arial" w:eastAsia="Times New Roman" w:hAnsi="Arial" w:cs="Arial"/>
          <w:sz w:val="18"/>
          <w:szCs w:val="18"/>
          <w:lang w:eastAsia="pl-PL"/>
        </w:rPr>
        <w:t>Wnioski złożone przez jednostki organizacyjne powiatu zgorzeleckiego będą opiniowane przez Powiatową Radę Rynku Pracy, w związku z realizo</w:t>
      </w:r>
      <w:r>
        <w:rPr>
          <w:rFonts w:ascii="Arial" w:eastAsia="Times New Roman" w:hAnsi="Arial" w:cs="Arial"/>
          <w:sz w:val="18"/>
          <w:szCs w:val="18"/>
          <w:lang w:eastAsia="pl-PL"/>
        </w:rPr>
        <w:t>wanymi standardami bezstronności</w:t>
      </w:r>
      <w:r w:rsidRPr="004F5D69">
        <w:rPr>
          <w:rFonts w:ascii="Arial" w:eastAsia="Times New Roman" w:hAnsi="Arial" w:cs="Arial"/>
          <w:sz w:val="18"/>
          <w:szCs w:val="18"/>
          <w:lang w:eastAsia="pl-PL"/>
        </w:rPr>
        <w:t xml:space="preserve"> i przejrzystości przyjmowania wniosków pracodawców do realizacji.</w:t>
      </w:r>
      <w:r w:rsidRPr="004F5D69">
        <w:rPr>
          <w:rFonts w:ascii="Arial" w:eastAsia="Times New Roman" w:hAnsi="Arial" w:cs="Arial"/>
          <w:b/>
          <w:sz w:val="18"/>
          <w:szCs w:val="18"/>
          <w:lang w:eastAsia="pl-PL"/>
        </w:rPr>
        <w:t xml:space="preserve"> </w:t>
      </w:r>
      <w:r w:rsidRPr="004F5D69">
        <w:rPr>
          <w:rFonts w:ascii="Arial" w:eastAsia="Times New Roman" w:hAnsi="Arial" w:cs="Arial"/>
          <w:sz w:val="18"/>
          <w:szCs w:val="18"/>
          <w:lang w:eastAsia="pl-PL"/>
        </w:rPr>
        <w:t>W szczególnie uzasadnionych przypadkach opinii Powiatowej Rady Rynku Pracy mogą podlegać również wnioski innych pracodawców w odniesieniu do celowości i racjonalności finansowania kosztów wnioskowanego kształcenia ustawicznego.</w:t>
      </w:r>
    </w:p>
    <w:p w14:paraId="7623D850" w14:textId="77777777" w:rsidR="003A6E7C" w:rsidRPr="0044209C" w:rsidRDefault="003A6E7C" w:rsidP="003A6E7C">
      <w:pPr>
        <w:spacing w:after="120" w:line="220" w:lineRule="exact"/>
        <w:jc w:val="both"/>
        <w:rPr>
          <w:rFonts w:ascii="Arial" w:eastAsia="Times New Roman" w:hAnsi="Arial" w:cs="Arial"/>
          <w:b/>
          <w:sz w:val="18"/>
          <w:szCs w:val="18"/>
          <w:lang w:eastAsia="pl-PL"/>
        </w:rPr>
      </w:pPr>
      <w:r w:rsidRPr="004F5D69">
        <w:rPr>
          <w:rFonts w:ascii="Arial" w:eastAsia="Times New Roman" w:hAnsi="Arial" w:cs="Arial"/>
          <w:sz w:val="18"/>
          <w:szCs w:val="18"/>
          <w:lang w:eastAsia="pl-PL"/>
        </w:rPr>
        <w:t xml:space="preserve">13. Starosta informuje pracodawcę o sposobie rozpatrzenia wniosku. </w:t>
      </w:r>
      <w:r w:rsidRPr="0044209C">
        <w:rPr>
          <w:rFonts w:ascii="Arial" w:eastAsia="Times New Roman" w:hAnsi="Arial" w:cs="Arial"/>
          <w:b/>
          <w:sz w:val="18"/>
          <w:szCs w:val="18"/>
          <w:lang w:eastAsia="pl-PL"/>
        </w:rPr>
        <w:t>W przypadku negatywnego rozpatrzenia wniosku starosta uzasadnia odmowę.</w:t>
      </w:r>
    </w:p>
    <w:p w14:paraId="582E5B57"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 xml:space="preserve">14. </w:t>
      </w:r>
      <w:r w:rsidRPr="004F5D69">
        <w:rPr>
          <w:rFonts w:ascii="Arial" w:eastAsia="Times New Roman" w:hAnsi="Arial" w:cs="Arial"/>
          <w:b/>
          <w:sz w:val="18"/>
          <w:szCs w:val="18"/>
          <w:lang w:eastAsia="pl-PL"/>
        </w:rPr>
        <w:t>Przy rozpatrywaniu wniosku starosta uwzględnia</w:t>
      </w:r>
      <w:r w:rsidRPr="004F5D69">
        <w:rPr>
          <w:rFonts w:ascii="Arial" w:eastAsia="Times New Roman" w:hAnsi="Arial" w:cs="Arial"/>
          <w:sz w:val="18"/>
          <w:szCs w:val="18"/>
          <w:lang w:eastAsia="pl-PL"/>
        </w:rPr>
        <w:t>:</w:t>
      </w:r>
    </w:p>
    <w:p w14:paraId="0572F033"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a) zgodność dofinansowania działań z ustalonymi priorytetami wydatkowania środków KFS;</w:t>
      </w:r>
    </w:p>
    <w:p w14:paraId="257594F8"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b) zgodność kompetencji nabywanych przez uczestników kształcenia z potrzebami lokalnego lub regionalnego rynku pracy;</w:t>
      </w:r>
    </w:p>
    <w:p w14:paraId="2AE0A9AA"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c) koszty usługi kształcenia ustawicznego wskazanej do finansowania ze środków KFS w porównaniu z kosztami podobnych usług dostępnych na rynku;</w:t>
      </w:r>
    </w:p>
    <w:p w14:paraId="07D9A1BF"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d) posiadanie przez realizatora usługi kształcenia ustawicznego certyfikatów jakości oferowanych usług kształcenia ustawicznego;</w:t>
      </w:r>
    </w:p>
    <w:p w14:paraId="431EDEB3"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e) w przypadku kursów – posiadanie przez realizatora usługi kształcenia ustawicznego dokumentu, na podstawie którego prowadzi on pozaszkolne formy kształcenia ustawicznego;</w:t>
      </w:r>
    </w:p>
    <w:p w14:paraId="1252495B"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f) plany dotyczące dalszego zatrudnienia osób, które będą objęte kształceniem ustawicznym;</w:t>
      </w:r>
    </w:p>
    <w:p w14:paraId="79D4D0BE" w14:textId="1AC90E41" w:rsidR="003A6E7C"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g) możliwość sfinansowania ze środków KFS działań określonych we wniosku, z uwzględnieniem limitów na 202</w:t>
      </w:r>
      <w:r w:rsidR="00584567">
        <w:rPr>
          <w:rFonts w:ascii="Arial" w:eastAsia="Times New Roman" w:hAnsi="Arial" w:cs="Arial"/>
          <w:sz w:val="18"/>
          <w:szCs w:val="18"/>
          <w:lang w:eastAsia="pl-PL"/>
        </w:rPr>
        <w:t>5</w:t>
      </w:r>
      <w:r w:rsidRPr="004F5D69">
        <w:rPr>
          <w:rFonts w:ascii="Arial" w:eastAsia="Times New Roman" w:hAnsi="Arial" w:cs="Arial"/>
          <w:sz w:val="18"/>
          <w:szCs w:val="18"/>
          <w:lang w:eastAsia="pl-PL"/>
        </w:rPr>
        <w:t xml:space="preserve"> rok;</w:t>
      </w:r>
    </w:p>
    <w:p w14:paraId="5D3A637B" w14:textId="606A746B" w:rsidR="006E122C" w:rsidRPr="00090533" w:rsidRDefault="006E122C" w:rsidP="003A6E7C">
      <w:pPr>
        <w:spacing w:after="120" w:line="220" w:lineRule="exact"/>
        <w:jc w:val="both"/>
        <w:rPr>
          <w:rFonts w:ascii="Arial" w:eastAsia="Times New Roman" w:hAnsi="Arial" w:cs="Arial"/>
          <w:sz w:val="18"/>
          <w:szCs w:val="18"/>
          <w:u w:val="single"/>
          <w:lang w:eastAsia="pl-PL"/>
        </w:rPr>
      </w:pPr>
      <w:r w:rsidRPr="00090533">
        <w:rPr>
          <w:rFonts w:ascii="Arial" w:eastAsia="Times New Roman" w:hAnsi="Arial" w:cs="Arial"/>
          <w:sz w:val="18"/>
          <w:szCs w:val="18"/>
          <w:u w:val="single"/>
          <w:lang w:eastAsia="pl-PL"/>
        </w:rPr>
        <w:t>W przypadku, gdy zapotrzebowanie pracodawców na środki KFS przekroczą limit posiadanych przez Urząd środków, przy ocenie wniosków zostaną uwzględnione kryteria dodatkowe:</w:t>
      </w:r>
    </w:p>
    <w:p w14:paraId="7458FB10" w14:textId="1A776BAF" w:rsidR="003A6E7C" w:rsidRPr="00090533" w:rsidRDefault="003A6E7C" w:rsidP="003A6E7C">
      <w:pPr>
        <w:spacing w:after="120" w:line="220" w:lineRule="exact"/>
        <w:jc w:val="both"/>
        <w:rPr>
          <w:rFonts w:ascii="Arial" w:eastAsia="Times New Roman" w:hAnsi="Arial" w:cs="Arial"/>
          <w:bCs/>
          <w:sz w:val="18"/>
          <w:szCs w:val="18"/>
          <w:lang w:eastAsia="pl-PL"/>
        </w:rPr>
      </w:pPr>
      <w:r w:rsidRPr="00090533">
        <w:rPr>
          <w:rFonts w:ascii="Arial" w:eastAsia="Times New Roman" w:hAnsi="Arial" w:cs="Arial"/>
          <w:bCs/>
          <w:sz w:val="18"/>
          <w:szCs w:val="18"/>
          <w:lang w:eastAsia="pl-PL"/>
        </w:rPr>
        <w:t>h) korzystanie przez pracodawcę ze ś</w:t>
      </w:r>
      <w:r w:rsidR="00090533">
        <w:rPr>
          <w:rFonts w:ascii="Arial" w:eastAsia="Times New Roman" w:hAnsi="Arial" w:cs="Arial"/>
          <w:bCs/>
          <w:sz w:val="18"/>
          <w:szCs w:val="18"/>
          <w:lang w:eastAsia="pl-PL"/>
        </w:rPr>
        <w:t>rodków KFS w latach poprzednich;</w:t>
      </w:r>
    </w:p>
    <w:p w14:paraId="7BDB5E7E" w14:textId="44573F05" w:rsidR="006E122C" w:rsidRPr="00090533" w:rsidRDefault="006E122C" w:rsidP="003A6E7C">
      <w:pPr>
        <w:spacing w:after="120" w:line="220" w:lineRule="exact"/>
        <w:jc w:val="both"/>
        <w:rPr>
          <w:rFonts w:ascii="Arial" w:eastAsia="Times New Roman" w:hAnsi="Arial" w:cs="Arial"/>
          <w:bCs/>
          <w:sz w:val="18"/>
          <w:szCs w:val="18"/>
          <w:lang w:eastAsia="pl-PL"/>
        </w:rPr>
      </w:pPr>
      <w:r w:rsidRPr="00090533">
        <w:rPr>
          <w:rFonts w:ascii="Arial" w:eastAsia="Times New Roman" w:hAnsi="Arial" w:cs="Arial"/>
          <w:bCs/>
          <w:sz w:val="18"/>
          <w:szCs w:val="18"/>
          <w:lang w:eastAsia="pl-PL"/>
        </w:rPr>
        <w:t xml:space="preserve">i) </w:t>
      </w:r>
      <w:r w:rsidR="00090533">
        <w:rPr>
          <w:rFonts w:ascii="Arial" w:hAnsi="Arial" w:cs="Arial"/>
          <w:sz w:val="18"/>
          <w:szCs w:val="18"/>
        </w:rPr>
        <w:t>miejsce zatrudnienia (powiat zgorzelecki) osób wskazanych do objęcia wsparciem.</w:t>
      </w:r>
    </w:p>
    <w:p w14:paraId="5D30CE99" w14:textId="7FD44C06" w:rsidR="006E122C" w:rsidRDefault="003A6E7C" w:rsidP="006E122C">
      <w:pPr>
        <w:spacing w:after="0" w:line="220" w:lineRule="exact"/>
        <w:jc w:val="both"/>
        <w:rPr>
          <w:rFonts w:ascii="Arial" w:hAnsi="Arial" w:cs="Arial"/>
          <w:sz w:val="18"/>
          <w:szCs w:val="18"/>
        </w:rPr>
      </w:pPr>
      <w:r w:rsidRPr="004F5D69">
        <w:rPr>
          <w:rFonts w:ascii="Arial" w:eastAsia="Times New Roman" w:hAnsi="Arial" w:cs="Arial"/>
          <w:bCs/>
          <w:color w:val="000000" w:themeColor="text1"/>
          <w:sz w:val="18"/>
          <w:szCs w:val="18"/>
          <w:lang w:eastAsia="pl-PL"/>
        </w:rPr>
        <w:t xml:space="preserve">15. </w:t>
      </w:r>
      <w:r w:rsidRPr="004F5D69">
        <w:rPr>
          <w:rFonts w:ascii="Arial" w:hAnsi="Arial" w:cs="Arial"/>
          <w:color w:val="000000" w:themeColor="text1"/>
          <w:sz w:val="18"/>
          <w:szCs w:val="18"/>
        </w:rPr>
        <w:t xml:space="preserve">Ocena wniosku przebiegać będzie wieloetapowo, według </w:t>
      </w:r>
      <w:r w:rsidRPr="006E122C">
        <w:rPr>
          <w:rStyle w:val="Pogrubienie"/>
          <w:rFonts w:ascii="Arial" w:hAnsi="Arial" w:cs="Arial"/>
          <w:color w:val="000000" w:themeColor="text1"/>
          <w:sz w:val="18"/>
          <w:szCs w:val="18"/>
        </w:rPr>
        <w:t xml:space="preserve">„Indywidualnej karty oceny wniosku pracodawcy </w:t>
      </w:r>
      <w:r w:rsidR="006E122C">
        <w:rPr>
          <w:rStyle w:val="Pogrubienie"/>
          <w:rFonts w:ascii="Arial" w:hAnsi="Arial" w:cs="Arial"/>
          <w:color w:val="000000" w:themeColor="text1"/>
          <w:sz w:val="18"/>
          <w:szCs w:val="18"/>
        </w:rPr>
        <w:t xml:space="preserve">                                     </w:t>
      </w:r>
      <w:r w:rsidRPr="006E122C">
        <w:rPr>
          <w:rStyle w:val="Pogrubienie"/>
          <w:rFonts w:ascii="Arial" w:hAnsi="Arial" w:cs="Arial"/>
          <w:color w:val="000000" w:themeColor="text1"/>
          <w:sz w:val="18"/>
          <w:szCs w:val="18"/>
        </w:rPr>
        <w:t>o przyznanie środków KFS na finansowanie kosztów kształcenia ustawicznego pracowników i pracodawcy</w:t>
      </w:r>
      <w:r w:rsidRPr="006E122C">
        <w:rPr>
          <w:rStyle w:val="Pogrubienie"/>
          <w:rFonts w:ascii="Arial" w:hAnsi="Arial" w:cs="Arial"/>
          <w:bCs w:val="0"/>
          <w:color w:val="000000" w:themeColor="text1"/>
          <w:sz w:val="18"/>
          <w:szCs w:val="18"/>
        </w:rPr>
        <w:t>”.</w:t>
      </w:r>
      <w:r w:rsidR="006E122C">
        <w:rPr>
          <w:rStyle w:val="Pogrubienie"/>
          <w:rFonts w:ascii="Arial" w:hAnsi="Arial" w:cs="Arial"/>
          <w:b w:val="0"/>
          <w:bCs w:val="0"/>
          <w:color w:val="000000" w:themeColor="text1"/>
          <w:sz w:val="18"/>
          <w:szCs w:val="18"/>
        </w:rPr>
        <w:t xml:space="preserve"> </w:t>
      </w:r>
      <w:r w:rsidR="006E122C" w:rsidRPr="00560ABF">
        <w:rPr>
          <w:rFonts w:ascii="Arial" w:hAnsi="Arial" w:cs="Arial"/>
          <w:sz w:val="18"/>
          <w:szCs w:val="18"/>
        </w:rPr>
        <w:t xml:space="preserve">Dofinansowanie w ramach środków KFS zostanie przyznane pracodawcom, którzy </w:t>
      </w:r>
      <w:r w:rsidR="006E122C">
        <w:rPr>
          <w:rFonts w:ascii="Arial" w:hAnsi="Arial" w:cs="Arial"/>
          <w:sz w:val="18"/>
          <w:szCs w:val="18"/>
        </w:rPr>
        <w:t xml:space="preserve">po ocenie wniosków </w:t>
      </w:r>
      <w:r w:rsidR="006E122C" w:rsidRPr="00560ABF">
        <w:rPr>
          <w:rFonts w:ascii="Arial" w:hAnsi="Arial" w:cs="Arial"/>
          <w:sz w:val="18"/>
          <w:szCs w:val="18"/>
        </w:rPr>
        <w:t xml:space="preserve">uzyskają </w:t>
      </w:r>
      <w:r w:rsidR="006E122C" w:rsidRPr="009049CB">
        <w:rPr>
          <w:rFonts w:ascii="Arial" w:hAnsi="Arial" w:cs="Arial"/>
          <w:b/>
          <w:sz w:val="18"/>
          <w:szCs w:val="18"/>
        </w:rPr>
        <w:t>najwyższą liczbę punktów</w:t>
      </w:r>
      <w:r w:rsidR="006E122C">
        <w:rPr>
          <w:rFonts w:ascii="Arial" w:hAnsi="Arial" w:cs="Arial"/>
          <w:b/>
          <w:sz w:val="18"/>
          <w:szCs w:val="18"/>
        </w:rPr>
        <w:t xml:space="preserve"> </w:t>
      </w:r>
      <w:r w:rsidR="006E122C" w:rsidRPr="006E122C">
        <w:rPr>
          <w:rFonts w:ascii="Arial" w:hAnsi="Arial" w:cs="Arial"/>
          <w:sz w:val="18"/>
          <w:szCs w:val="18"/>
        </w:rPr>
        <w:t>i</w:t>
      </w:r>
      <w:r w:rsidR="006E122C" w:rsidRPr="00560ABF">
        <w:rPr>
          <w:rFonts w:ascii="Arial" w:hAnsi="Arial" w:cs="Arial"/>
          <w:sz w:val="18"/>
          <w:szCs w:val="18"/>
        </w:rPr>
        <w:t xml:space="preserve"> podpiszą umowę z Urzędem Pracy w zakresie finansowania działań na rzecz kształcenia ustawicznego pracowników i pracodawców. </w:t>
      </w:r>
      <w:r w:rsidR="006E122C">
        <w:rPr>
          <w:rFonts w:ascii="Arial" w:hAnsi="Arial" w:cs="Arial"/>
          <w:sz w:val="18"/>
          <w:szCs w:val="18"/>
        </w:rPr>
        <w:t>W</w:t>
      </w:r>
      <w:r w:rsidR="006E122C" w:rsidRPr="00560ABF">
        <w:rPr>
          <w:rFonts w:ascii="Arial" w:hAnsi="Arial" w:cs="Arial"/>
          <w:sz w:val="18"/>
          <w:szCs w:val="18"/>
        </w:rPr>
        <w:t xml:space="preserve"> przypadku uwolnienia zaangażowanych środków KFS tut. Urząd przewiduje możliwość ponownego rozpatrywania wniosków pracodawców odrzu</w:t>
      </w:r>
      <w:r w:rsidR="006E122C">
        <w:rPr>
          <w:rFonts w:ascii="Arial" w:hAnsi="Arial" w:cs="Arial"/>
          <w:sz w:val="18"/>
          <w:szCs w:val="18"/>
        </w:rPr>
        <w:t xml:space="preserve">conych </w:t>
      </w:r>
      <w:r w:rsidR="006E122C" w:rsidRPr="00560ABF">
        <w:rPr>
          <w:rFonts w:ascii="Arial" w:hAnsi="Arial" w:cs="Arial"/>
          <w:sz w:val="18"/>
          <w:szCs w:val="18"/>
        </w:rPr>
        <w:t>z powodu braku wystarczających środków KFS na ich realizację.</w:t>
      </w:r>
      <w:r w:rsidR="002D4740">
        <w:rPr>
          <w:rFonts w:ascii="Arial" w:hAnsi="Arial" w:cs="Arial"/>
          <w:sz w:val="18"/>
          <w:szCs w:val="18"/>
        </w:rPr>
        <w:t xml:space="preserve"> </w:t>
      </w:r>
    </w:p>
    <w:p w14:paraId="541FA644" w14:textId="77777777" w:rsidR="006E122C" w:rsidRPr="006E122C" w:rsidRDefault="006E122C" w:rsidP="006E122C">
      <w:pPr>
        <w:spacing w:after="0" w:line="220" w:lineRule="exact"/>
        <w:jc w:val="both"/>
        <w:rPr>
          <w:rFonts w:ascii="Arial" w:hAnsi="Arial" w:cs="Arial"/>
          <w:color w:val="000000" w:themeColor="text1"/>
          <w:sz w:val="18"/>
          <w:szCs w:val="18"/>
        </w:rPr>
      </w:pPr>
    </w:p>
    <w:p w14:paraId="05DC2FE6" w14:textId="63739E82"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16. W przypadku pozytywnego rozpatrzenia wniosku starosta zawiera z pracodawcą umowę o finansowanie działań obejmujących kształcenie ustawiczne określającą w szczególności okres jej obowiązywania, wysokość przyznanych środków i terminy ich przekazywania, sposób i termin rozliczenia otrzymanych środków, warunki wypowiedzenia umowy</w:t>
      </w:r>
      <w:r>
        <w:rPr>
          <w:rFonts w:ascii="Arial" w:eastAsia="Times New Roman" w:hAnsi="Arial" w:cs="Arial"/>
          <w:sz w:val="18"/>
          <w:szCs w:val="18"/>
          <w:lang w:eastAsia="pl-PL"/>
        </w:rPr>
        <w:t xml:space="preserve">                                         </w:t>
      </w:r>
      <w:r w:rsidRPr="004F5D69">
        <w:rPr>
          <w:rFonts w:ascii="Arial" w:eastAsia="Times New Roman" w:hAnsi="Arial" w:cs="Arial"/>
          <w:sz w:val="18"/>
          <w:szCs w:val="18"/>
          <w:lang w:eastAsia="pl-PL"/>
        </w:rPr>
        <w:t xml:space="preserve"> lub odstąpienia od umowy, warunki zwrotu przez pracodawcę otrzymanych środków, sposób kontroli wykonywania umowy.</w:t>
      </w:r>
    </w:p>
    <w:p w14:paraId="6B26370F" w14:textId="77777777" w:rsidR="003A6E7C" w:rsidRPr="004F5D69" w:rsidRDefault="003A6E7C" w:rsidP="003A6E7C">
      <w:pPr>
        <w:spacing w:after="120" w:line="220" w:lineRule="exact"/>
        <w:jc w:val="both"/>
        <w:rPr>
          <w:rFonts w:ascii="Arial" w:eastAsia="Times New Roman" w:hAnsi="Arial" w:cs="Arial"/>
          <w:sz w:val="18"/>
          <w:szCs w:val="18"/>
          <w:lang w:eastAsia="pl-PL"/>
        </w:rPr>
      </w:pPr>
      <w:r w:rsidRPr="004F5D69">
        <w:rPr>
          <w:rFonts w:ascii="Arial" w:eastAsia="Times New Roman" w:hAnsi="Arial" w:cs="Arial"/>
          <w:sz w:val="18"/>
          <w:szCs w:val="18"/>
          <w:lang w:eastAsia="pl-PL"/>
        </w:rPr>
        <w:t>17. Warunkiem przekazania środków KFS jest dostarczenie przez pracodawcę w wyznaczonym terminie:</w:t>
      </w:r>
    </w:p>
    <w:p w14:paraId="341B369B" w14:textId="2C715DAE" w:rsidR="003A6E7C" w:rsidRPr="004F5D69" w:rsidRDefault="003A6E7C" w:rsidP="003A6E7C">
      <w:pPr>
        <w:pStyle w:val="Akapitzlist"/>
        <w:numPr>
          <w:ilvl w:val="0"/>
          <w:numId w:val="4"/>
        </w:numPr>
        <w:spacing w:after="120" w:line="220" w:lineRule="exact"/>
        <w:ind w:left="714" w:hanging="357"/>
        <w:jc w:val="both"/>
        <w:rPr>
          <w:rFonts w:ascii="Arial" w:eastAsia="Times New Roman" w:hAnsi="Arial" w:cs="Arial"/>
          <w:sz w:val="18"/>
          <w:szCs w:val="18"/>
          <w:lang w:eastAsia="pl-PL"/>
        </w:rPr>
      </w:pPr>
      <w:r w:rsidRPr="00A60749">
        <w:rPr>
          <w:rFonts w:ascii="Arial" w:eastAsia="Times New Roman" w:hAnsi="Arial" w:cs="Arial"/>
          <w:sz w:val="18"/>
          <w:szCs w:val="18"/>
          <w:u w:val="single"/>
          <w:lang w:eastAsia="pl-PL"/>
        </w:rPr>
        <w:t>oświadczenia o zawarciu umów z pracownikami</w:t>
      </w:r>
      <w:r w:rsidRPr="004F5D69">
        <w:rPr>
          <w:rFonts w:ascii="Arial" w:eastAsia="Times New Roman" w:hAnsi="Arial" w:cs="Arial"/>
          <w:sz w:val="18"/>
          <w:szCs w:val="18"/>
          <w:lang w:eastAsia="pl-PL"/>
        </w:rPr>
        <w:t xml:space="preserve">, </w:t>
      </w:r>
      <w:r w:rsidRPr="004F5D69">
        <w:rPr>
          <w:rFonts w:ascii="Arial" w:eastAsia="Calibri" w:hAnsi="Arial" w:cs="Arial"/>
          <w:sz w:val="18"/>
          <w:szCs w:val="18"/>
        </w:rPr>
        <w:t>któr</w:t>
      </w:r>
      <w:r w:rsidRPr="004F5D69">
        <w:rPr>
          <w:rFonts w:ascii="Arial" w:hAnsi="Arial" w:cs="Arial"/>
          <w:sz w:val="18"/>
          <w:szCs w:val="18"/>
        </w:rPr>
        <w:t>ym</w:t>
      </w:r>
      <w:r w:rsidRPr="004F5D69">
        <w:rPr>
          <w:rFonts w:ascii="Arial" w:eastAsia="Calibri" w:hAnsi="Arial" w:cs="Arial"/>
          <w:sz w:val="18"/>
          <w:szCs w:val="18"/>
        </w:rPr>
        <w:t xml:space="preserve"> zostaną sfinansowane koszty kształcenia ustawicznego określając</w:t>
      </w:r>
      <w:r w:rsidRPr="004F5D69">
        <w:rPr>
          <w:rFonts w:ascii="Arial" w:hAnsi="Arial" w:cs="Arial"/>
          <w:sz w:val="18"/>
          <w:szCs w:val="18"/>
        </w:rPr>
        <w:t>ych</w:t>
      </w:r>
      <w:r w:rsidRPr="004F5D69">
        <w:rPr>
          <w:rFonts w:ascii="Arial" w:eastAsia="Calibri" w:hAnsi="Arial" w:cs="Arial"/>
          <w:sz w:val="18"/>
          <w:szCs w:val="18"/>
        </w:rPr>
        <w:t xml:space="preserve"> prawa i obowiązki stron oraz zobowiązanie pracownika do zwrotu kosztów kształcenia, który</w:t>
      </w:r>
      <w:r w:rsidR="005A1C37">
        <w:rPr>
          <w:rFonts w:ascii="Arial" w:eastAsia="Calibri" w:hAnsi="Arial" w:cs="Arial"/>
          <w:sz w:val="18"/>
          <w:szCs w:val="18"/>
        </w:rPr>
        <w:t>m został objęty w przypadku nie</w:t>
      </w:r>
      <w:r w:rsidRPr="004F5D69">
        <w:rPr>
          <w:rFonts w:ascii="Arial" w:eastAsia="Calibri" w:hAnsi="Arial" w:cs="Arial"/>
          <w:sz w:val="18"/>
          <w:szCs w:val="18"/>
        </w:rPr>
        <w:t>ukończenia kształcenia ustawicznego z powodu rozwiązania przez niego umowy o pracę lub rozwiązania z nim umowy</w:t>
      </w:r>
      <w:r w:rsidRPr="004F5D69">
        <w:rPr>
          <w:rFonts w:ascii="Arial" w:hAnsi="Arial" w:cs="Arial"/>
          <w:sz w:val="18"/>
          <w:szCs w:val="18"/>
        </w:rPr>
        <w:t xml:space="preserve"> </w:t>
      </w:r>
      <w:r w:rsidRPr="004F5D69">
        <w:rPr>
          <w:rFonts w:ascii="Arial" w:eastAsia="Calibri" w:hAnsi="Arial" w:cs="Arial"/>
          <w:sz w:val="18"/>
          <w:szCs w:val="18"/>
        </w:rPr>
        <w:t xml:space="preserve">o pracę na podstawie art. 52 ustawy z dnia 26 czerwca 1974r. – Kodeks pracy </w:t>
      </w:r>
      <w:r w:rsidRPr="00A60749">
        <w:rPr>
          <w:rFonts w:ascii="Arial" w:eastAsia="Calibri" w:hAnsi="Arial" w:cs="Arial"/>
          <w:b/>
          <w:sz w:val="18"/>
          <w:szCs w:val="18"/>
        </w:rPr>
        <w:t>wraz ze wzorem</w:t>
      </w:r>
      <w:r w:rsidRPr="004F5D69">
        <w:rPr>
          <w:rFonts w:ascii="Arial" w:eastAsia="Calibri" w:hAnsi="Arial" w:cs="Arial"/>
          <w:sz w:val="18"/>
          <w:szCs w:val="18"/>
        </w:rPr>
        <w:t xml:space="preserve"> zawartych umów</w:t>
      </w:r>
      <w:r w:rsidR="009D30DB">
        <w:rPr>
          <w:rFonts w:ascii="Arial" w:eastAsia="Calibri" w:hAnsi="Arial" w:cs="Arial"/>
          <w:sz w:val="18"/>
          <w:szCs w:val="18"/>
        </w:rPr>
        <w:t>;</w:t>
      </w:r>
    </w:p>
    <w:p w14:paraId="130AB167" w14:textId="6F3F1B21" w:rsidR="003A6E7C" w:rsidRPr="004F5D69" w:rsidRDefault="003A6E7C" w:rsidP="003A6E7C">
      <w:pPr>
        <w:pStyle w:val="Akapitzlist"/>
        <w:numPr>
          <w:ilvl w:val="0"/>
          <w:numId w:val="4"/>
        </w:numPr>
        <w:spacing w:after="120" w:line="220" w:lineRule="exact"/>
        <w:jc w:val="both"/>
        <w:rPr>
          <w:rFonts w:ascii="Arial" w:eastAsia="Times New Roman" w:hAnsi="Arial" w:cs="Arial"/>
          <w:sz w:val="18"/>
          <w:szCs w:val="18"/>
          <w:lang w:eastAsia="pl-PL"/>
        </w:rPr>
      </w:pPr>
      <w:r w:rsidRPr="004F5D69">
        <w:rPr>
          <w:rFonts w:ascii="Arial" w:eastAsia="Calibri" w:hAnsi="Arial" w:cs="Arial"/>
          <w:color w:val="000000"/>
          <w:sz w:val="18"/>
          <w:szCs w:val="18"/>
        </w:rPr>
        <w:t xml:space="preserve">kserokopii </w:t>
      </w:r>
      <w:r w:rsidRPr="00A60749">
        <w:rPr>
          <w:rFonts w:ascii="Arial" w:eastAsia="Calibri" w:hAnsi="Arial" w:cs="Arial"/>
          <w:color w:val="000000"/>
          <w:sz w:val="18"/>
          <w:szCs w:val="18"/>
          <w:u w:val="single"/>
        </w:rPr>
        <w:t>umowy z jednostką realizującą usługę</w:t>
      </w:r>
      <w:r w:rsidRPr="004F5D69">
        <w:rPr>
          <w:rFonts w:ascii="Arial" w:eastAsia="Calibri" w:hAnsi="Arial" w:cs="Arial"/>
          <w:color w:val="000000"/>
          <w:sz w:val="18"/>
          <w:szCs w:val="18"/>
        </w:rPr>
        <w:t xml:space="preserve"> kształcenia ustawicznego</w:t>
      </w:r>
      <w:r w:rsidRPr="004F5D69">
        <w:rPr>
          <w:rFonts w:ascii="Arial" w:hAnsi="Arial" w:cs="Arial"/>
          <w:color w:val="000000"/>
          <w:sz w:val="18"/>
          <w:szCs w:val="18"/>
        </w:rPr>
        <w:t>.</w:t>
      </w:r>
    </w:p>
    <w:p w14:paraId="1C446EC6" w14:textId="77777777" w:rsidR="003A6E7C" w:rsidRPr="004F5D69" w:rsidRDefault="003A6E7C" w:rsidP="003A6E7C">
      <w:pPr>
        <w:pStyle w:val="Akapitzlist"/>
        <w:spacing w:after="120" w:line="220" w:lineRule="exact"/>
        <w:jc w:val="both"/>
        <w:rPr>
          <w:rFonts w:ascii="Arial" w:eastAsia="Times New Roman" w:hAnsi="Arial" w:cs="Arial"/>
          <w:sz w:val="18"/>
          <w:szCs w:val="18"/>
          <w:lang w:eastAsia="pl-PL"/>
        </w:rPr>
      </w:pPr>
    </w:p>
    <w:p w14:paraId="7C2BCFD5" w14:textId="77777777" w:rsidR="006E122C" w:rsidRDefault="006E122C" w:rsidP="003A6E7C">
      <w:pPr>
        <w:spacing w:after="120" w:line="220" w:lineRule="exact"/>
        <w:jc w:val="center"/>
        <w:rPr>
          <w:rFonts w:ascii="Arial" w:eastAsia="Times New Roman" w:hAnsi="Arial" w:cs="Arial"/>
          <w:b/>
          <w:bCs/>
          <w:color w:val="00823B"/>
          <w:sz w:val="18"/>
          <w:szCs w:val="18"/>
          <w:lang w:eastAsia="pl-PL"/>
        </w:rPr>
      </w:pPr>
    </w:p>
    <w:p w14:paraId="244EC60A" w14:textId="77777777" w:rsidR="002F3286" w:rsidRDefault="002F3286" w:rsidP="003A6E7C">
      <w:pPr>
        <w:spacing w:after="120" w:line="220" w:lineRule="exact"/>
        <w:jc w:val="center"/>
        <w:rPr>
          <w:rFonts w:ascii="Arial" w:eastAsia="Times New Roman" w:hAnsi="Arial" w:cs="Arial"/>
          <w:b/>
          <w:bCs/>
          <w:color w:val="00823B"/>
          <w:sz w:val="18"/>
          <w:szCs w:val="18"/>
          <w:lang w:eastAsia="pl-PL"/>
        </w:rPr>
      </w:pPr>
    </w:p>
    <w:p w14:paraId="435411F4" w14:textId="77777777" w:rsidR="00944E77" w:rsidRDefault="00944E77" w:rsidP="003A6E7C">
      <w:pPr>
        <w:spacing w:after="120" w:line="220" w:lineRule="exact"/>
        <w:jc w:val="center"/>
        <w:rPr>
          <w:rFonts w:ascii="Arial" w:eastAsia="Times New Roman" w:hAnsi="Arial" w:cs="Arial"/>
          <w:b/>
          <w:bCs/>
          <w:color w:val="00823B"/>
          <w:sz w:val="18"/>
          <w:szCs w:val="18"/>
          <w:lang w:eastAsia="pl-PL"/>
        </w:rPr>
      </w:pPr>
    </w:p>
    <w:p w14:paraId="37D10A20" w14:textId="77777777" w:rsidR="006E122C" w:rsidRDefault="006E122C" w:rsidP="003A6E7C">
      <w:pPr>
        <w:spacing w:after="120" w:line="220" w:lineRule="exact"/>
        <w:jc w:val="center"/>
        <w:rPr>
          <w:rFonts w:ascii="Arial" w:eastAsia="Times New Roman" w:hAnsi="Arial" w:cs="Arial"/>
          <w:b/>
          <w:bCs/>
          <w:color w:val="00823B"/>
          <w:sz w:val="18"/>
          <w:szCs w:val="18"/>
          <w:lang w:eastAsia="pl-PL"/>
        </w:rPr>
      </w:pPr>
    </w:p>
    <w:p w14:paraId="085A57CF" w14:textId="77777777" w:rsidR="003A6E7C" w:rsidRPr="004F5D69" w:rsidRDefault="003A6E7C" w:rsidP="003A6E7C">
      <w:pPr>
        <w:spacing w:after="120" w:line="220" w:lineRule="exact"/>
        <w:jc w:val="center"/>
        <w:rPr>
          <w:rFonts w:ascii="Arial" w:eastAsia="Times New Roman" w:hAnsi="Arial" w:cs="Arial"/>
          <w:b/>
          <w:bCs/>
          <w:color w:val="00823B"/>
          <w:sz w:val="18"/>
          <w:szCs w:val="18"/>
          <w:lang w:eastAsia="pl-PL"/>
        </w:rPr>
      </w:pPr>
      <w:r w:rsidRPr="004F5D69">
        <w:rPr>
          <w:rFonts w:ascii="Arial" w:eastAsia="Times New Roman" w:hAnsi="Arial" w:cs="Arial"/>
          <w:b/>
          <w:bCs/>
          <w:color w:val="00823B"/>
          <w:sz w:val="18"/>
          <w:szCs w:val="18"/>
          <w:lang w:eastAsia="pl-PL"/>
        </w:rPr>
        <w:lastRenderedPageBreak/>
        <w:t>VI. ROZLICZANIE Z PRACODAWCĄ ŚRODKÓW KFS</w:t>
      </w:r>
    </w:p>
    <w:p w14:paraId="0CE74451" w14:textId="20BDDB84" w:rsidR="003A6E7C" w:rsidRPr="004F5D69" w:rsidRDefault="003A6E7C" w:rsidP="003A6E7C">
      <w:pPr>
        <w:pStyle w:val="Bezodstpw"/>
        <w:numPr>
          <w:ilvl w:val="0"/>
          <w:numId w:val="9"/>
        </w:numPr>
        <w:tabs>
          <w:tab w:val="left" w:pos="284"/>
        </w:tabs>
        <w:spacing w:after="120" w:line="220" w:lineRule="exact"/>
        <w:ind w:left="0" w:firstLine="0"/>
        <w:jc w:val="both"/>
        <w:rPr>
          <w:rFonts w:ascii="Arial" w:hAnsi="Arial" w:cs="Arial"/>
          <w:color w:val="000000" w:themeColor="text1"/>
          <w:sz w:val="18"/>
          <w:szCs w:val="18"/>
        </w:rPr>
      </w:pPr>
      <w:r w:rsidRPr="004F5D69">
        <w:rPr>
          <w:rFonts w:ascii="Arial" w:hAnsi="Arial" w:cs="Arial"/>
          <w:color w:val="000000" w:themeColor="text1"/>
          <w:sz w:val="18"/>
          <w:szCs w:val="18"/>
        </w:rPr>
        <w:t>Urząd zobowiązuje się do przekazania przyznanych środków KFS dokonując przelewu na rachunek bankowy Pracodawcy wskazany we wniosku</w:t>
      </w:r>
      <w:r w:rsidRPr="004F5D69">
        <w:rPr>
          <w:rFonts w:ascii="Arial" w:hAnsi="Arial" w:cs="Arial"/>
          <w:b/>
          <w:color w:val="000000" w:themeColor="text1"/>
          <w:sz w:val="18"/>
          <w:szCs w:val="18"/>
        </w:rPr>
        <w:t xml:space="preserve"> </w:t>
      </w:r>
      <w:r w:rsidRPr="004F5D69">
        <w:rPr>
          <w:rFonts w:ascii="Arial" w:hAnsi="Arial" w:cs="Arial"/>
          <w:color w:val="000000" w:themeColor="text1"/>
          <w:sz w:val="18"/>
          <w:szCs w:val="18"/>
        </w:rPr>
        <w:t xml:space="preserve">w terminie do 7 dni od daty dostarczenia </w:t>
      </w:r>
      <w:r w:rsidRPr="004F5D69">
        <w:rPr>
          <w:rFonts w:ascii="Arial" w:hAnsi="Arial" w:cs="Arial"/>
          <w:b/>
          <w:color w:val="000000" w:themeColor="text1"/>
          <w:sz w:val="18"/>
          <w:szCs w:val="18"/>
        </w:rPr>
        <w:t>nieopłaconego dokumentu księgowego</w:t>
      </w:r>
      <w:r w:rsidRPr="004F5D69">
        <w:rPr>
          <w:rFonts w:ascii="Arial" w:hAnsi="Arial" w:cs="Arial"/>
          <w:color w:val="000000" w:themeColor="text1"/>
          <w:sz w:val="18"/>
          <w:szCs w:val="18"/>
        </w:rPr>
        <w:t xml:space="preserve"> (faktury) wystawionego przez realizatora kształcenia ustawicznego. Dokument księgowy może być wystawiony nie wcześniej niż 14 dni przed rozpoczęciem kształcenia i powinien zawierać informację o formie kształcenia ustawicznego wraz z jego nazwą, wskazaniem liczby pracowników/ pracodawców objętych kształceniem, ceną jednostkową i ogólną kształcenia oraz wskazaniem terminu płatności. Dokument powinien bezpośrednio wskazywać na zakupienie usługi na rynku oraz zostać odpowiednio opisany przez pracodawcę lub inne upoważnione osoby, aby widoczny był związek wydatku z daną formą kształcenia ustawicznego. Pracodawca powinien dołożyć starań, aby dokument księgowy dostarczyć do Urzędu </w:t>
      </w:r>
      <w:r w:rsidR="00584567">
        <w:rPr>
          <w:rFonts w:ascii="Arial" w:hAnsi="Arial" w:cs="Arial"/>
          <w:color w:val="000000" w:themeColor="text1"/>
          <w:sz w:val="18"/>
          <w:szCs w:val="18"/>
        </w:rPr>
        <w:t xml:space="preserve">                           </w:t>
      </w:r>
      <w:r w:rsidRPr="004F5D69">
        <w:rPr>
          <w:rFonts w:ascii="Arial" w:hAnsi="Arial" w:cs="Arial"/>
          <w:color w:val="000000" w:themeColor="text1"/>
          <w:sz w:val="18"/>
          <w:szCs w:val="18"/>
        </w:rPr>
        <w:t>w terminie umożliwiającym terminowe uregulowanie należności dla organizatora kształcenia.</w:t>
      </w:r>
    </w:p>
    <w:p w14:paraId="1F34A009" w14:textId="22F25974" w:rsidR="003A6E7C" w:rsidRPr="004F5D69" w:rsidRDefault="003A6E7C" w:rsidP="003A6E7C">
      <w:pPr>
        <w:pStyle w:val="Bezodstpw"/>
        <w:spacing w:after="120" w:line="220" w:lineRule="exact"/>
        <w:jc w:val="both"/>
        <w:rPr>
          <w:rFonts w:ascii="Arial" w:hAnsi="Arial" w:cs="Arial"/>
          <w:color w:val="000000"/>
          <w:sz w:val="18"/>
          <w:szCs w:val="18"/>
        </w:rPr>
      </w:pPr>
      <w:r w:rsidRPr="004F5D69">
        <w:rPr>
          <w:rFonts w:ascii="Arial" w:hAnsi="Arial" w:cs="Arial"/>
          <w:color w:val="000000"/>
          <w:sz w:val="18"/>
          <w:szCs w:val="18"/>
        </w:rPr>
        <w:t xml:space="preserve">2. </w:t>
      </w:r>
      <w:r w:rsidRPr="004F5D69">
        <w:rPr>
          <w:rFonts w:ascii="Arial" w:hAnsi="Arial" w:cs="Arial"/>
          <w:sz w:val="18"/>
          <w:szCs w:val="18"/>
        </w:rPr>
        <w:t>Pracodawca zobowiązany jest do przekazania otrzymanych środków KFS na rachunek bankowy realizatora kształcenia ustawicznego w formie przelewu w terminie do 7 dni od dnia otrzymania środków z Urzędu oraz do</w:t>
      </w:r>
      <w:r w:rsidRPr="004F5D69">
        <w:rPr>
          <w:rFonts w:ascii="Arial" w:hAnsi="Arial" w:cs="Arial"/>
          <w:color w:val="000000"/>
          <w:sz w:val="18"/>
          <w:szCs w:val="18"/>
        </w:rPr>
        <w:t xml:space="preserve"> </w:t>
      </w:r>
      <w:r w:rsidRPr="004F5D69">
        <w:rPr>
          <w:rFonts w:ascii="Arial" w:hAnsi="Arial" w:cs="Arial"/>
          <w:sz w:val="18"/>
          <w:szCs w:val="18"/>
        </w:rPr>
        <w:t>udokumentowania przekazania środków KFS na konto realizatora kształcenia ustawicznego w terminie do 7 dni. W tym celu należy dostarczyć wyciąg bankowy potwierdzający przekazanie tych środków na konto realizatora.</w:t>
      </w:r>
    </w:p>
    <w:p w14:paraId="40EC2D1F" w14:textId="26278F64" w:rsidR="003A6E7C" w:rsidRPr="00F6416C" w:rsidRDefault="003A6E7C" w:rsidP="003A6E7C">
      <w:pPr>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 xml:space="preserve">3. </w:t>
      </w:r>
      <w:r w:rsidR="00F6416C" w:rsidRPr="004F5D69">
        <w:rPr>
          <w:rFonts w:ascii="Arial" w:eastAsia="Times New Roman" w:hAnsi="Arial" w:cs="Arial"/>
          <w:bCs/>
          <w:color w:val="000000" w:themeColor="text1"/>
          <w:sz w:val="18"/>
          <w:szCs w:val="18"/>
          <w:lang w:eastAsia="pl-PL"/>
        </w:rPr>
        <w:t xml:space="preserve">Pracodawca zobowiązany jest do </w:t>
      </w:r>
      <w:r w:rsidR="00F6416C">
        <w:rPr>
          <w:rFonts w:ascii="Arial" w:eastAsia="Times New Roman" w:hAnsi="Arial" w:cs="Arial"/>
          <w:bCs/>
          <w:color w:val="000000" w:themeColor="text1"/>
          <w:sz w:val="18"/>
          <w:szCs w:val="18"/>
          <w:lang w:eastAsia="pl-PL"/>
        </w:rPr>
        <w:t xml:space="preserve">złożenia informacji o zrealizowanych działaniach i do okazania w trakcie kontroli dokumentów </w:t>
      </w:r>
      <w:r w:rsidR="00F6416C" w:rsidRPr="00ED51E1">
        <w:rPr>
          <w:rFonts w:ascii="Arial" w:hAnsi="Arial" w:cs="Arial"/>
          <w:sz w:val="18"/>
          <w:szCs w:val="18"/>
        </w:rPr>
        <w:t xml:space="preserve"> </w:t>
      </w:r>
      <w:r w:rsidR="00F6416C" w:rsidRPr="004F5D69">
        <w:rPr>
          <w:rFonts w:ascii="Arial" w:hAnsi="Arial" w:cs="Arial"/>
          <w:sz w:val="18"/>
          <w:szCs w:val="18"/>
        </w:rPr>
        <w:t>potwierdzających ukończeni</w:t>
      </w:r>
      <w:r w:rsidR="006617E0">
        <w:rPr>
          <w:rFonts w:ascii="Arial" w:hAnsi="Arial" w:cs="Arial"/>
          <w:sz w:val="18"/>
          <w:szCs w:val="18"/>
        </w:rPr>
        <w:t>a wskazanego we wniosku</w:t>
      </w:r>
      <w:r w:rsidR="00F6416C" w:rsidRPr="004F5D69">
        <w:rPr>
          <w:rFonts w:ascii="Arial" w:hAnsi="Arial" w:cs="Arial"/>
          <w:sz w:val="18"/>
          <w:szCs w:val="18"/>
        </w:rPr>
        <w:t xml:space="preserve"> </w:t>
      </w:r>
      <w:r w:rsidR="00F6416C">
        <w:rPr>
          <w:rFonts w:ascii="Arial" w:hAnsi="Arial" w:cs="Arial"/>
          <w:sz w:val="18"/>
          <w:szCs w:val="18"/>
        </w:rPr>
        <w:t>kształcenia</w:t>
      </w:r>
      <w:r w:rsidR="00F6416C" w:rsidRPr="004F5D69">
        <w:rPr>
          <w:rFonts w:ascii="Arial" w:hAnsi="Arial" w:cs="Arial"/>
          <w:sz w:val="18"/>
          <w:szCs w:val="18"/>
        </w:rPr>
        <w:t xml:space="preserve"> ustawiczne</w:t>
      </w:r>
      <w:r w:rsidR="00F6416C">
        <w:rPr>
          <w:rFonts w:ascii="Arial" w:hAnsi="Arial" w:cs="Arial"/>
          <w:sz w:val="18"/>
          <w:szCs w:val="18"/>
        </w:rPr>
        <w:t>go</w:t>
      </w:r>
      <w:r w:rsidR="00F6416C" w:rsidRPr="00743453">
        <w:rPr>
          <w:rFonts w:ascii="Arial" w:hAnsi="Arial" w:cs="Arial"/>
          <w:sz w:val="18"/>
          <w:szCs w:val="18"/>
        </w:rPr>
        <w:t xml:space="preserve"> </w:t>
      </w:r>
      <w:r w:rsidR="00F6416C" w:rsidRPr="004F5D69">
        <w:rPr>
          <w:rFonts w:ascii="Arial" w:hAnsi="Arial" w:cs="Arial"/>
          <w:sz w:val="18"/>
          <w:szCs w:val="18"/>
        </w:rPr>
        <w:t>przez wyznaczone osoby</w:t>
      </w:r>
      <w:r w:rsidR="00BD63DF">
        <w:rPr>
          <w:rFonts w:ascii="Arial" w:hAnsi="Arial" w:cs="Arial"/>
          <w:sz w:val="18"/>
          <w:szCs w:val="18"/>
        </w:rPr>
        <w:t>.</w:t>
      </w:r>
    </w:p>
    <w:p w14:paraId="3F8BCC6A" w14:textId="465E8EBB" w:rsidR="003A6E7C" w:rsidRPr="004F5D69" w:rsidRDefault="003A6E7C" w:rsidP="003A6E7C">
      <w:pPr>
        <w:pStyle w:val="Bezodstpw"/>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4. Pracodawca jest zobowiązany do zwrotu na zasadach określonych w umowie, między innymi w przypadkach:</w:t>
      </w:r>
    </w:p>
    <w:p w14:paraId="712DC34A" w14:textId="77777777" w:rsidR="003A6E7C" w:rsidRPr="004F5D69" w:rsidRDefault="003A6E7C" w:rsidP="003A6E7C">
      <w:pPr>
        <w:pStyle w:val="Bezodstpw"/>
        <w:numPr>
          <w:ilvl w:val="0"/>
          <w:numId w:val="6"/>
        </w:numPr>
        <w:spacing w:after="60" w:line="220" w:lineRule="exact"/>
        <w:ind w:left="284" w:hanging="284"/>
        <w:jc w:val="both"/>
        <w:rPr>
          <w:rFonts w:ascii="Arial" w:hAnsi="Arial" w:cs="Arial"/>
          <w:sz w:val="18"/>
          <w:szCs w:val="18"/>
        </w:rPr>
      </w:pPr>
      <w:r w:rsidRPr="004F5D69">
        <w:rPr>
          <w:rFonts w:ascii="Arial" w:hAnsi="Arial" w:cs="Arial"/>
          <w:sz w:val="18"/>
          <w:szCs w:val="18"/>
        </w:rPr>
        <w:t>otrzymanych środków wydanych na kształcenie ustawiczne pracownika/pracodawcy, który nie ukończył kształcenia ustawicznego;</w:t>
      </w:r>
    </w:p>
    <w:p w14:paraId="03A9E459" w14:textId="77777777" w:rsidR="003A6E7C" w:rsidRPr="004F5D69" w:rsidRDefault="003A6E7C" w:rsidP="003A6E7C">
      <w:pPr>
        <w:pStyle w:val="Bezodstpw"/>
        <w:numPr>
          <w:ilvl w:val="0"/>
          <w:numId w:val="6"/>
        </w:numPr>
        <w:spacing w:after="60" w:line="220" w:lineRule="exact"/>
        <w:ind w:left="284" w:hanging="284"/>
        <w:jc w:val="both"/>
        <w:rPr>
          <w:rFonts w:ascii="Arial" w:hAnsi="Arial" w:cs="Arial"/>
          <w:color w:val="000000"/>
          <w:sz w:val="18"/>
          <w:szCs w:val="18"/>
        </w:rPr>
      </w:pPr>
      <w:r w:rsidRPr="004F5D69">
        <w:rPr>
          <w:rFonts w:ascii="Arial" w:hAnsi="Arial" w:cs="Arial"/>
          <w:sz w:val="18"/>
          <w:szCs w:val="18"/>
        </w:rPr>
        <w:t xml:space="preserve">niewykorzystanych środków w przypadku </w:t>
      </w:r>
      <w:r w:rsidRPr="004F5D69">
        <w:rPr>
          <w:rFonts w:ascii="Arial" w:hAnsi="Arial" w:cs="Arial"/>
          <w:color w:val="000000"/>
          <w:sz w:val="18"/>
          <w:szCs w:val="18"/>
        </w:rPr>
        <w:t>niewydatkowania pełnej przyznanej kwoty;</w:t>
      </w:r>
    </w:p>
    <w:p w14:paraId="27A9E48E" w14:textId="77777777" w:rsidR="003A6E7C" w:rsidRPr="004F5D69" w:rsidRDefault="003A6E7C" w:rsidP="003A6E7C">
      <w:pPr>
        <w:pStyle w:val="Bezodstpw"/>
        <w:numPr>
          <w:ilvl w:val="0"/>
          <w:numId w:val="6"/>
        </w:numPr>
        <w:spacing w:after="60" w:line="220" w:lineRule="exact"/>
        <w:ind w:left="284" w:hanging="284"/>
        <w:jc w:val="both"/>
        <w:rPr>
          <w:rFonts w:ascii="Arial" w:hAnsi="Arial" w:cs="Arial"/>
          <w:sz w:val="18"/>
          <w:szCs w:val="18"/>
        </w:rPr>
      </w:pPr>
      <w:r w:rsidRPr="004F5D69">
        <w:rPr>
          <w:rFonts w:ascii="Arial" w:hAnsi="Arial" w:cs="Arial"/>
          <w:sz w:val="18"/>
          <w:szCs w:val="18"/>
        </w:rPr>
        <w:t xml:space="preserve">otrzymanych środków w przypadku wydatkowania niezgodnego z ich przeznaczeniem;                  </w:t>
      </w:r>
    </w:p>
    <w:p w14:paraId="3BB1D43B" w14:textId="77777777" w:rsidR="003A6E7C" w:rsidRPr="004F5D69" w:rsidRDefault="003A6E7C" w:rsidP="003A6E7C">
      <w:pPr>
        <w:pStyle w:val="Bezodstpw"/>
        <w:numPr>
          <w:ilvl w:val="0"/>
          <w:numId w:val="6"/>
        </w:numPr>
        <w:spacing w:after="60" w:line="220" w:lineRule="exact"/>
        <w:ind w:left="284" w:hanging="284"/>
        <w:jc w:val="both"/>
        <w:rPr>
          <w:rFonts w:ascii="Arial" w:hAnsi="Arial" w:cs="Arial"/>
          <w:sz w:val="18"/>
          <w:szCs w:val="18"/>
        </w:rPr>
      </w:pPr>
      <w:r w:rsidRPr="004F5D69">
        <w:rPr>
          <w:rFonts w:ascii="Arial" w:hAnsi="Arial" w:cs="Arial"/>
          <w:sz w:val="18"/>
          <w:szCs w:val="18"/>
        </w:rPr>
        <w:t>otrzymanych środków w przypadku rozwiązania/wypowiedzenia umowy, w tym w przypadku stwierdzenia nienależytego jej wykonywania przez pracodawcę;</w:t>
      </w:r>
    </w:p>
    <w:p w14:paraId="3027C190" w14:textId="7739C26B" w:rsidR="003A6E7C" w:rsidRPr="004F5D69" w:rsidRDefault="003A6E7C" w:rsidP="003A6E7C">
      <w:pPr>
        <w:pStyle w:val="Akapitzlist"/>
        <w:numPr>
          <w:ilvl w:val="0"/>
          <w:numId w:val="6"/>
        </w:numPr>
        <w:spacing w:after="60" w:line="220" w:lineRule="exact"/>
        <w:ind w:left="284" w:hanging="284"/>
        <w:jc w:val="both"/>
        <w:rPr>
          <w:rFonts w:ascii="Arial" w:eastAsia="Times New Roman" w:hAnsi="Arial" w:cs="Arial"/>
          <w:bCs/>
          <w:color w:val="000000" w:themeColor="text1"/>
          <w:sz w:val="18"/>
          <w:szCs w:val="18"/>
          <w:lang w:eastAsia="pl-PL"/>
        </w:rPr>
      </w:pPr>
      <w:r w:rsidRPr="004F5D69">
        <w:rPr>
          <w:rFonts w:ascii="Arial" w:hAnsi="Arial" w:cs="Arial"/>
          <w:sz w:val="18"/>
          <w:szCs w:val="18"/>
        </w:rPr>
        <w:t>równowartości odliczonego lub zwróconego, zgodnie z ustawą z dnia 11 marca 2004 r.</w:t>
      </w:r>
      <w:r>
        <w:rPr>
          <w:rFonts w:ascii="Arial" w:hAnsi="Arial" w:cs="Arial"/>
          <w:sz w:val="18"/>
          <w:szCs w:val="18"/>
        </w:rPr>
        <w:t xml:space="preserve">  o podatku od towarów </w:t>
      </w:r>
      <w:r w:rsidRPr="004F5D69">
        <w:rPr>
          <w:rFonts w:ascii="Arial" w:hAnsi="Arial" w:cs="Arial"/>
          <w:sz w:val="18"/>
          <w:szCs w:val="18"/>
        </w:rPr>
        <w:t>i usług, podatku naliczonego dotyczącego zakupionych usług w ramach przyznanego dofinansowania;</w:t>
      </w:r>
    </w:p>
    <w:p w14:paraId="00397AE5" w14:textId="77777777" w:rsidR="003A6E7C" w:rsidRPr="004F5D69" w:rsidRDefault="003A6E7C" w:rsidP="003A6E7C">
      <w:pPr>
        <w:pStyle w:val="Akapitzlist"/>
        <w:numPr>
          <w:ilvl w:val="0"/>
          <w:numId w:val="6"/>
        </w:numPr>
        <w:spacing w:after="60" w:line="220" w:lineRule="exact"/>
        <w:ind w:left="284" w:hanging="284"/>
        <w:jc w:val="both"/>
        <w:rPr>
          <w:rFonts w:ascii="Arial" w:eastAsia="Times New Roman" w:hAnsi="Arial" w:cs="Arial"/>
          <w:bCs/>
          <w:color w:val="000000" w:themeColor="text1"/>
          <w:sz w:val="18"/>
          <w:szCs w:val="18"/>
          <w:lang w:eastAsia="pl-PL"/>
        </w:rPr>
      </w:pPr>
      <w:r w:rsidRPr="004F5D69">
        <w:rPr>
          <w:rFonts w:ascii="Arial" w:hAnsi="Arial" w:cs="Arial"/>
          <w:sz w:val="18"/>
          <w:szCs w:val="18"/>
        </w:rPr>
        <w:t>powstałych na rachunku bankowym pracodawcy odsetek od przyznanych na finansowanie kosztów kształcenia ustawicznego środków KFS;</w:t>
      </w:r>
    </w:p>
    <w:p w14:paraId="382C64E8" w14:textId="77777777" w:rsidR="003A6E7C" w:rsidRPr="004F5D69" w:rsidRDefault="003A6E7C" w:rsidP="003A6E7C">
      <w:pPr>
        <w:spacing w:after="60" w:line="220" w:lineRule="exact"/>
        <w:ind w:left="357"/>
        <w:jc w:val="both"/>
        <w:rPr>
          <w:rFonts w:ascii="Arial" w:eastAsia="Times New Roman" w:hAnsi="Arial" w:cs="Arial"/>
          <w:bCs/>
          <w:color w:val="000000" w:themeColor="text1"/>
          <w:sz w:val="18"/>
          <w:szCs w:val="18"/>
          <w:lang w:eastAsia="pl-PL"/>
        </w:rPr>
      </w:pPr>
    </w:p>
    <w:p w14:paraId="1A27D73A" w14:textId="77777777" w:rsidR="003A6E7C" w:rsidRPr="004F5D69" w:rsidRDefault="003A6E7C" w:rsidP="003A6E7C">
      <w:pPr>
        <w:spacing w:after="120" w:line="220" w:lineRule="exact"/>
        <w:jc w:val="both"/>
        <w:rPr>
          <w:rFonts w:ascii="Arial" w:eastAsia="Times New Roman" w:hAnsi="Arial" w:cs="Arial"/>
          <w:bCs/>
          <w:color w:val="000000" w:themeColor="text1"/>
          <w:sz w:val="18"/>
          <w:szCs w:val="18"/>
          <w:lang w:eastAsia="pl-PL"/>
        </w:rPr>
      </w:pPr>
      <w:r w:rsidRPr="004F5D69">
        <w:rPr>
          <w:rFonts w:ascii="Arial" w:eastAsia="Times New Roman" w:hAnsi="Arial" w:cs="Arial"/>
          <w:bCs/>
          <w:color w:val="000000" w:themeColor="text1"/>
          <w:sz w:val="18"/>
          <w:szCs w:val="18"/>
          <w:lang w:eastAsia="pl-PL"/>
        </w:rPr>
        <w:t>5. Zwrot niewykorzystanych środków jest równoznaczny ze zmniejszeniem kwoty finansowania działań obejmujących kształcenie ustawiczne.</w:t>
      </w:r>
    </w:p>
    <w:p w14:paraId="05787DC0" w14:textId="77777777" w:rsidR="003A6E7C" w:rsidRPr="004F5D69" w:rsidRDefault="003A6E7C" w:rsidP="003A6E7C">
      <w:pPr>
        <w:spacing w:after="120" w:line="220" w:lineRule="exact"/>
        <w:jc w:val="both"/>
        <w:rPr>
          <w:rFonts w:ascii="Arial" w:eastAsia="Calibri" w:hAnsi="Arial" w:cs="Arial"/>
          <w:sz w:val="18"/>
          <w:szCs w:val="18"/>
        </w:rPr>
      </w:pPr>
      <w:r w:rsidRPr="004F5D69">
        <w:rPr>
          <w:rFonts w:ascii="Arial" w:eastAsia="Times New Roman" w:hAnsi="Arial" w:cs="Arial"/>
          <w:bCs/>
          <w:color w:val="000000" w:themeColor="text1"/>
          <w:sz w:val="18"/>
          <w:szCs w:val="18"/>
          <w:lang w:eastAsia="pl-PL"/>
        </w:rPr>
        <w:t xml:space="preserve">6. Pracownik, który nie ukończył działania objętego finansowaniem ze środków KFS </w:t>
      </w:r>
      <w:r w:rsidRPr="004F5D69">
        <w:rPr>
          <w:rFonts w:ascii="Arial" w:eastAsia="Calibri" w:hAnsi="Arial" w:cs="Arial"/>
          <w:sz w:val="18"/>
          <w:szCs w:val="18"/>
        </w:rPr>
        <w:t>z powodu rozwiązania przez niego umowy o pracę lub rozwiązania z nim umowy</w:t>
      </w:r>
      <w:r w:rsidRPr="004F5D69">
        <w:rPr>
          <w:rFonts w:ascii="Arial" w:hAnsi="Arial" w:cs="Arial"/>
          <w:sz w:val="18"/>
          <w:szCs w:val="18"/>
        </w:rPr>
        <w:t xml:space="preserve"> </w:t>
      </w:r>
      <w:r w:rsidRPr="004F5D69">
        <w:rPr>
          <w:rFonts w:ascii="Arial" w:eastAsia="Calibri" w:hAnsi="Arial" w:cs="Arial"/>
          <w:sz w:val="18"/>
          <w:szCs w:val="18"/>
        </w:rPr>
        <w:t>o pracę na podstawie art. 52 ustawy z dnia 26 czerwca 1974r. – Kodeks pracy, zobowiązany jest zwrócić pracodawcy wydatki poniesione na kształcenie ustawiczne.</w:t>
      </w:r>
    </w:p>
    <w:p w14:paraId="7A7CF2A2" w14:textId="77777777" w:rsidR="003A6E7C" w:rsidRDefault="003A6E7C" w:rsidP="003A6E7C">
      <w:pPr>
        <w:spacing w:after="120" w:line="220" w:lineRule="exact"/>
        <w:jc w:val="both"/>
        <w:rPr>
          <w:rFonts w:ascii="Arial" w:eastAsia="Calibri" w:hAnsi="Arial" w:cs="Arial"/>
          <w:sz w:val="18"/>
          <w:szCs w:val="18"/>
        </w:rPr>
      </w:pPr>
      <w:r w:rsidRPr="004F5D69">
        <w:rPr>
          <w:rFonts w:ascii="Arial" w:eastAsia="Calibri" w:hAnsi="Arial" w:cs="Arial"/>
          <w:sz w:val="18"/>
          <w:szCs w:val="18"/>
        </w:rPr>
        <w:t>7. Ostateczne rozliczenie umowy o finansowanie działań obejmujących kształcenie ustawiczne nastąpi po przedłożeniu przez Pracodawcę niezbędnej dokumentacji potwierdzającej prawidłowe wykorzystanie przyznanych środków KFS.</w:t>
      </w:r>
    </w:p>
    <w:p w14:paraId="3F2BCD8D" w14:textId="77777777" w:rsidR="0044209C" w:rsidRPr="004F5D69" w:rsidRDefault="0044209C" w:rsidP="003A6E7C">
      <w:pPr>
        <w:spacing w:after="120" w:line="220" w:lineRule="exact"/>
        <w:jc w:val="both"/>
        <w:rPr>
          <w:rFonts w:ascii="Arial" w:eastAsia="Calibri" w:hAnsi="Arial" w:cs="Arial"/>
          <w:sz w:val="18"/>
          <w:szCs w:val="18"/>
        </w:rPr>
      </w:pPr>
    </w:p>
    <w:p w14:paraId="2675206C" w14:textId="77777777" w:rsidR="003A6E7C" w:rsidRPr="004F5D69" w:rsidRDefault="003A6E7C" w:rsidP="003A6E7C">
      <w:pPr>
        <w:spacing w:after="120" w:line="220" w:lineRule="exact"/>
        <w:jc w:val="center"/>
        <w:rPr>
          <w:rFonts w:ascii="Arial" w:eastAsia="Times New Roman" w:hAnsi="Arial" w:cs="Arial"/>
          <w:b/>
          <w:bCs/>
          <w:color w:val="00823B"/>
          <w:sz w:val="18"/>
          <w:szCs w:val="18"/>
          <w:lang w:eastAsia="pl-PL"/>
        </w:rPr>
      </w:pPr>
      <w:r w:rsidRPr="004F5D69">
        <w:rPr>
          <w:rFonts w:ascii="Arial" w:eastAsia="Times New Roman" w:hAnsi="Arial" w:cs="Arial"/>
          <w:b/>
          <w:bCs/>
          <w:color w:val="00823B"/>
          <w:sz w:val="18"/>
          <w:szCs w:val="18"/>
          <w:lang w:eastAsia="pl-PL"/>
        </w:rPr>
        <w:t>VII. KONTROLA PRAWIDŁOWOŚCI WYKORZYSTANIA ŚRODKÓW KFS</w:t>
      </w:r>
    </w:p>
    <w:p w14:paraId="33421A70" w14:textId="5F1B1E81" w:rsidR="00E57216" w:rsidRPr="00BD63DF" w:rsidRDefault="00E57216" w:rsidP="00E57216">
      <w:pPr>
        <w:pStyle w:val="Bezodstpw"/>
        <w:tabs>
          <w:tab w:val="left" w:pos="0"/>
          <w:tab w:val="left" w:pos="284"/>
        </w:tabs>
        <w:spacing w:after="120" w:line="220" w:lineRule="exact"/>
        <w:jc w:val="both"/>
        <w:rPr>
          <w:rFonts w:ascii="Arial" w:hAnsi="Arial" w:cs="Arial"/>
          <w:sz w:val="18"/>
          <w:szCs w:val="18"/>
        </w:rPr>
      </w:pPr>
      <w:r>
        <w:rPr>
          <w:rFonts w:ascii="Arial" w:hAnsi="Arial" w:cs="Arial"/>
          <w:sz w:val="18"/>
          <w:szCs w:val="18"/>
        </w:rPr>
        <w:t xml:space="preserve">1. </w:t>
      </w:r>
      <w:r w:rsidRPr="004F5D69">
        <w:rPr>
          <w:rFonts w:ascii="Arial" w:hAnsi="Arial" w:cs="Arial"/>
          <w:sz w:val="18"/>
          <w:szCs w:val="18"/>
        </w:rPr>
        <w:t xml:space="preserve">Urząd ocenia prawidłowość wykonania umowy przez Pracodawcę w zakresie, wydatkowania środków Krajowego Funduszu Szkoleniowego zgodnie z przeznaczeniem, właściwego dokumentowania oraz rozliczania otrzymanych </w:t>
      </w:r>
      <w:r>
        <w:rPr>
          <w:rFonts w:ascii="Arial" w:hAnsi="Arial" w:cs="Arial"/>
          <w:sz w:val="18"/>
          <w:szCs w:val="18"/>
        </w:rPr>
        <w:t xml:space="preserve">                                      </w:t>
      </w:r>
      <w:r w:rsidRPr="004F5D69">
        <w:rPr>
          <w:rFonts w:ascii="Arial" w:hAnsi="Arial" w:cs="Arial"/>
          <w:sz w:val="18"/>
          <w:szCs w:val="18"/>
        </w:rPr>
        <w:t xml:space="preserve">i </w:t>
      </w:r>
      <w:r w:rsidRPr="00BD63DF">
        <w:rPr>
          <w:rFonts w:ascii="Arial" w:hAnsi="Arial" w:cs="Arial"/>
          <w:sz w:val="18"/>
          <w:szCs w:val="18"/>
        </w:rPr>
        <w:t>wydatkowanych środków poprzez:</w:t>
      </w:r>
    </w:p>
    <w:p w14:paraId="2310EC8A" w14:textId="182062D3" w:rsidR="00551DFD" w:rsidRPr="00BD63DF" w:rsidRDefault="00E57216" w:rsidP="00551DFD">
      <w:pPr>
        <w:pStyle w:val="Bezodstpw"/>
        <w:numPr>
          <w:ilvl w:val="0"/>
          <w:numId w:val="23"/>
        </w:numPr>
        <w:ind w:left="1077" w:hanging="357"/>
        <w:jc w:val="both"/>
        <w:rPr>
          <w:rFonts w:ascii="Arial" w:hAnsi="Arial" w:cs="Arial"/>
          <w:sz w:val="18"/>
          <w:szCs w:val="18"/>
        </w:rPr>
      </w:pPr>
      <w:r w:rsidRPr="00BD63DF">
        <w:rPr>
          <w:rFonts w:ascii="Arial" w:hAnsi="Arial" w:cs="Arial"/>
          <w:sz w:val="18"/>
          <w:szCs w:val="18"/>
        </w:rPr>
        <w:t>wgląd w dokumentację związaną z prawidłowym wykonaniem i rozliczeniem umowy</w:t>
      </w:r>
      <w:r w:rsidR="00BD63DF" w:rsidRPr="00BD63DF">
        <w:rPr>
          <w:rFonts w:ascii="Arial" w:hAnsi="Arial" w:cs="Arial"/>
          <w:sz w:val="18"/>
          <w:szCs w:val="18"/>
        </w:rPr>
        <w:t>;</w:t>
      </w:r>
    </w:p>
    <w:p w14:paraId="09FD0253" w14:textId="5B4F3669" w:rsidR="00E57216" w:rsidRDefault="00E57216" w:rsidP="00551DFD">
      <w:pPr>
        <w:pStyle w:val="Bezodstpw"/>
        <w:spacing w:line="220" w:lineRule="exact"/>
        <w:ind w:left="720"/>
        <w:jc w:val="both"/>
        <w:rPr>
          <w:rFonts w:ascii="Arial" w:hAnsi="Arial" w:cs="Arial"/>
          <w:sz w:val="18"/>
          <w:szCs w:val="18"/>
        </w:rPr>
      </w:pPr>
    </w:p>
    <w:p w14:paraId="4A4ED024" w14:textId="77777777" w:rsidR="00E57216" w:rsidRDefault="00E57216" w:rsidP="00E57216">
      <w:pPr>
        <w:pStyle w:val="Bezodstpw"/>
        <w:numPr>
          <w:ilvl w:val="0"/>
          <w:numId w:val="23"/>
        </w:numPr>
        <w:spacing w:line="220" w:lineRule="exact"/>
        <w:ind w:left="1077" w:hanging="357"/>
        <w:jc w:val="both"/>
        <w:rPr>
          <w:rFonts w:ascii="Arial" w:hAnsi="Arial" w:cs="Arial"/>
          <w:sz w:val="18"/>
          <w:szCs w:val="18"/>
        </w:rPr>
      </w:pPr>
      <w:r w:rsidRPr="00743453">
        <w:rPr>
          <w:rFonts w:ascii="Arial" w:hAnsi="Arial" w:cs="Arial"/>
          <w:sz w:val="18"/>
          <w:szCs w:val="18"/>
        </w:rPr>
        <w:t>żądanie od pracodawcy wszelkich wyjaśnień dotyczących wykorzystania przyznanych środków KFS.</w:t>
      </w:r>
    </w:p>
    <w:p w14:paraId="4C93D270" w14:textId="77777777" w:rsidR="00E57216" w:rsidRPr="00743453" w:rsidRDefault="00E57216" w:rsidP="00E57216">
      <w:pPr>
        <w:pStyle w:val="Bezodstpw"/>
        <w:spacing w:line="220" w:lineRule="exact"/>
        <w:ind w:left="1077"/>
        <w:jc w:val="both"/>
        <w:rPr>
          <w:rFonts w:ascii="Arial" w:hAnsi="Arial" w:cs="Arial"/>
          <w:sz w:val="18"/>
          <w:szCs w:val="18"/>
        </w:rPr>
      </w:pPr>
    </w:p>
    <w:p w14:paraId="5DFCF8F7" w14:textId="4EEB1ED1" w:rsidR="00E57216" w:rsidRPr="00ED51E1" w:rsidRDefault="00BD63DF" w:rsidP="00E57216">
      <w:pPr>
        <w:pStyle w:val="Bezodstpw"/>
        <w:spacing w:after="120" w:line="220" w:lineRule="exact"/>
        <w:jc w:val="both"/>
        <w:rPr>
          <w:rFonts w:ascii="Arial" w:hAnsi="Arial" w:cs="Arial"/>
          <w:sz w:val="18"/>
          <w:szCs w:val="18"/>
        </w:rPr>
      </w:pPr>
      <w:r>
        <w:rPr>
          <w:rFonts w:ascii="Arial" w:hAnsi="Arial" w:cs="Arial"/>
          <w:sz w:val="18"/>
          <w:szCs w:val="18"/>
        </w:rPr>
        <w:t>2</w:t>
      </w:r>
      <w:r w:rsidR="00E57216">
        <w:rPr>
          <w:rFonts w:ascii="Arial" w:hAnsi="Arial" w:cs="Arial"/>
          <w:sz w:val="18"/>
          <w:szCs w:val="18"/>
        </w:rPr>
        <w:t xml:space="preserve">. </w:t>
      </w:r>
      <w:r w:rsidR="00E57216" w:rsidRPr="00ED51E1">
        <w:rPr>
          <w:rFonts w:ascii="Arial" w:hAnsi="Arial" w:cs="Arial"/>
          <w:sz w:val="18"/>
          <w:szCs w:val="18"/>
        </w:rPr>
        <w:t xml:space="preserve">Pracodawca zobowiązuje się do powiadamiania na piśmie Urzędu o każdej zmianie okoliczności, mających wpływ na realizację umowy o przyznanie środków na kształcenie ustawiczne pracowników i pracodawcy, w terminie </w:t>
      </w:r>
      <w:r w:rsidR="00E57216" w:rsidRPr="00ED51E1">
        <w:rPr>
          <w:rFonts w:ascii="Arial" w:hAnsi="Arial" w:cs="Arial"/>
          <w:b/>
          <w:sz w:val="18"/>
          <w:szCs w:val="18"/>
        </w:rPr>
        <w:t>do 7 dni</w:t>
      </w:r>
      <w:r w:rsidR="00E57216" w:rsidRPr="00ED51E1">
        <w:rPr>
          <w:rFonts w:ascii="Arial" w:hAnsi="Arial" w:cs="Arial"/>
          <w:sz w:val="18"/>
          <w:szCs w:val="18"/>
        </w:rPr>
        <w:t xml:space="preserve"> od dnia uzyskania informacji o wystąpieniu danych okoliczności, w tym w szczególności o nieukończeniu kształcenia ustawicznego    z powodu:</w:t>
      </w:r>
    </w:p>
    <w:p w14:paraId="4CE7F33F" w14:textId="77777777" w:rsidR="00E57216" w:rsidRDefault="00E57216" w:rsidP="00E57216">
      <w:pPr>
        <w:pStyle w:val="Bezodstpw"/>
        <w:numPr>
          <w:ilvl w:val="1"/>
          <w:numId w:val="22"/>
        </w:numPr>
        <w:tabs>
          <w:tab w:val="left" w:pos="284"/>
          <w:tab w:val="left" w:pos="567"/>
        </w:tabs>
        <w:spacing w:line="220" w:lineRule="exact"/>
        <w:jc w:val="both"/>
        <w:rPr>
          <w:rFonts w:ascii="Arial" w:hAnsi="Arial" w:cs="Arial"/>
          <w:sz w:val="18"/>
          <w:szCs w:val="18"/>
        </w:rPr>
      </w:pPr>
      <w:r w:rsidRPr="004F5D69">
        <w:rPr>
          <w:rFonts w:ascii="Arial" w:hAnsi="Arial" w:cs="Arial"/>
          <w:sz w:val="18"/>
          <w:szCs w:val="18"/>
        </w:rPr>
        <w:t>rozwiązania przez pracownika umowy o pracę;</w:t>
      </w:r>
    </w:p>
    <w:p w14:paraId="796B97B8" w14:textId="77777777" w:rsidR="00E57216" w:rsidRPr="00743453" w:rsidRDefault="00E57216" w:rsidP="00E57216">
      <w:pPr>
        <w:pStyle w:val="Bezodstpw"/>
        <w:numPr>
          <w:ilvl w:val="1"/>
          <w:numId w:val="22"/>
        </w:numPr>
        <w:tabs>
          <w:tab w:val="left" w:pos="284"/>
          <w:tab w:val="left" w:pos="567"/>
        </w:tabs>
        <w:spacing w:line="220" w:lineRule="exact"/>
        <w:jc w:val="both"/>
        <w:rPr>
          <w:rFonts w:ascii="Arial" w:hAnsi="Arial" w:cs="Arial"/>
          <w:sz w:val="18"/>
          <w:szCs w:val="18"/>
        </w:rPr>
      </w:pPr>
      <w:r w:rsidRPr="00743453">
        <w:rPr>
          <w:rFonts w:ascii="Arial" w:hAnsi="Arial" w:cs="Arial"/>
          <w:sz w:val="18"/>
          <w:szCs w:val="18"/>
        </w:rPr>
        <w:t>rozwiązania z pracownikiem umowy o pracę na podstawie art. 52 ustawy z dnia 26 czerwca 1974 r. Kodeks Pracy.</w:t>
      </w:r>
    </w:p>
    <w:p w14:paraId="2FA853E6" w14:textId="7510C39E" w:rsidR="00E57216" w:rsidRPr="00743453" w:rsidRDefault="00BD63DF" w:rsidP="00E57216">
      <w:pPr>
        <w:pStyle w:val="Bezodstpw"/>
        <w:spacing w:after="120" w:line="220" w:lineRule="exact"/>
        <w:jc w:val="both"/>
        <w:rPr>
          <w:rFonts w:ascii="Arial" w:hAnsi="Arial" w:cs="Arial"/>
          <w:sz w:val="18"/>
          <w:szCs w:val="18"/>
        </w:rPr>
      </w:pPr>
      <w:r>
        <w:rPr>
          <w:rFonts w:ascii="Arial" w:hAnsi="Arial" w:cs="Arial"/>
          <w:sz w:val="18"/>
          <w:szCs w:val="18"/>
        </w:rPr>
        <w:t>3</w:t>
      </w:r>
      <w:r w:rsidR="00E57216">
        <w:rPr>
          <w:rFonts w:ascii="Arial" w:hAnsi="Arial" w:cs="Arial"/>
          <w:sz w:val="18"/>
          <w:szCs w:val="18"/>
        </w:rPr>
        <w:t xml:space="preserve">. </w:t>
      </w:r>
      <w:r w:rsidR="00E57216" w:rsidRPr="00743453">
        <w:rPr>
          <w:rFonts w:ascii="Arial" w:hAnsi="Arial" w:cs="Arial"/>
          <w:sz w:val="18"/>
          <w:szCs w:val="18"/>
        </w:rPr>
        <w:t>Pracodawca nie posiada uprawnienia do odmowy poddania się ocenie prawidłowości umowy.</w:t>
      </w:r>
    </w:p>
    <w:p w14:paraId="67A76150" w14:textId="5C6F79E7" w:rsidR="00E57216" w:rsidRDefault="00BD63DF" w:rsidP="004051B8">
      <w:pPr>
        <w:pStyle w:val="Bezodstpw"/>
        <w:spacing w:after="120" w:line="220" w:lineRule="exact"/>
        <w:jc w:val="both"/>
        <w:rPr>
          <w:rFonts w:ascii="Arial" w:hAnsi="Arial" w:cs="Arial"/>
          <w:sz w:val="18"/>
          <w:szCs w:val="18"/>
        </w:rPr>
      </w:pPr>
      <w:r>
        <w:rPr>
          <w:rFonts w:ascii="Arial" w:hAnsi="Arial" w:cs="Arial"/>
          <w:sz w:val="18"/>
          <w:szCs w:val="18"/>
        </w:rPr>
        <w:t>4</w:t>
      </w:r>
      <w:r w:rsidR="004051B8">
        <w:rPr>
          <w:rFonts w:ascii="Arial" w:hAnsi="Arial" w:cs="Arial"/>
          <w:sz w:val="18"/>
          <w:szCs w:val="18"/>
        </w:rPr>
        <w:t xml:space="preserve">. </w:t>
      </w:r>
      <w:r w:rsidR="00E57216">
        <w:rPr>
          <w:rFonts w:ascii="Arial" w:hAnsi="Arial" w:cs="Arial"/>
          <w:sz w:val="18"/>
          <w:szCs w:val="18"/>
        </w:rPr>
        <w:t>Kontrola w zakresie wskazanym w punkcie 1 zosta</w:t>
      </w:r>
      <w:r w:rsidR="004D4DB9">
        <w:rPr>
          <w:rFonts w:ascii="Arial" w:hAnsi="Arial" w:cs="Arial"/>
          <w:sz w:val="18"/>
          <w:szCs w:val="18"/>
        </w:rPr>
        <w:t>nie</w:t>
      </w:r>
      <w:r w:rsidR="00E57216">
        <w:rPr>
          <w:rFonts w:ascii="Arial" w:hAnsi="Arial" w:cs="Arial"/>
          <w:sz w:val="18"/>
          <w:szCs w:val="18"/>
        </w:rPr>
        <w:t xml:space="preserve"> przeprowadzona w siedzibie Urzędu,</w:t>
      </w:r>
      <w:r w:rsidR="004D4DB9">
        <w:rPr>
          <w:rFonts w:ascii="Arial" w:hAnsi="Arial" w:cs="Arial"/>
          <w:sz w:val="18"/>
          <w:szCs w:val="18"/>
        </w:rPr>
        <w:t xml:space="preserve"> lub</w:t>
      </w:r>
      <w:r w:rsidR="00E57216">
        <w:rPr>
          <w:rFonts w:ascii="Arial" w:hAnsi="Arial" w:cs="Arial"/>
          <w:sz w:val="18"/>
          <w:szCs w:val="18"/>
        </w:rPr>
        <w:t xml:space="preserve"> </w:t>
      </w:r>
      <w:r w:rsidR="00E57216" w:rsidRPr="00ED51E1">
        <w:rPr>
          <w:rFonts w:ascii="Arial" w:hAnsi="Arial" w:cs="Arial"/>
          <w:sz w:val="18"/>
          <w:szCs w:val="18"/>
        </w:rPr>
        <w:t xml:space="preserve">w siedzibie Pracodawcy, </w:t>
      </w:r>
      <w:r w:rsidR="004D4DB9">
        <w:rPr>
          <w:rFonts w:ascii="Arial" w:hAnsi="Arial" w:cs="Arial"/>
          <w:sz w:val="18"/>
          <w:szCs w:val="18"/>
        </w:rPr>
        <w:t xml:space="preserve">lub </w:t>
      </w:r>
      <w:r w:rsidR="00E57216" w:rsidRPr="00ED51E1">
        <w:rPr>
          <w:rFonts w:ascii="Arial" w:hAnsi="Arial" w:cs="Arial"/>
          <w:sz w:val="18"/>
          <w:szCs w:val="18"/>
        </w:rPr>
        <w:t>w miejscu prowadzenia działalności gospodarczej lub w miejscu kształcenia ustawicznego w trakcie jego trwania.</w:t>
      </w:r>
    </w:p>
    <w:p w14:paraId="1B4D3433" w14:textId="5DD7A62F" w:rsidR="00E57216" w:rsidRDefault="00BD63DF" w:rsidP="004051B8">
      <w:pPr>
        <w:pStyle w:val="Bezodstpw"/>
        <w:tabs>
          <w:tab w:val="left" w:pos="284"/>
        </w:tabs>
        <w:spacing w:after="120" w:line="220" w:lineRule="exact"/>
        <w:jc w:val="both"/>
        <w:rPr>
          <w:rFonts w:ascii="Arial" w:hAnsi="Arial" w:cs="Arial"/>
          <w:sz w:val="18"/>
          <w:szCs w:val="18"/>
        </w:rPr>
      </w:pPr>
      <w:r>
        <w:rPr>
          <w:rFonts w:ascii="Arial" w:hAnsi="Arial" w:cs="Arial"/>
          <w:sz w:val="18"/>
          <w:szCs w:val="18"/>
        </w:rPr>
        <w:lastRenderedPageBreak/>
        <w:t>5</w:t>
      </w:r>
      <w:r w:rsidR="004051B8">
        <w:rPr>
          <w:rFonts w:ascii="Arial" w:hAnsi="Arial" w:cs="Arial"/>
          <w:sz w:val="18"/>
          <w:szCs w:val="18"/>
        </w:rPr>
        <w:t xml:space="preserve">. </w:t>
      </w:r>
      <w:r w:rsidR="00E57216" w:rsidRPr="004F5D69">
        <w:rPr>
          <w:rFonts w:ascii="Arial" w:hAnsi="Arial" w:cs="Arial"/>
          <w:sz w:val="18"/>
          <w:szCs w:val="18"/>
        </w:rPr>
        <w:t xml:space="preserve">W przypadku stwierdzenia nieprawidłowości w trakcie </w:t>
      </w:r>
      <w:r w:rsidR="00E57216">
        <w:rPr>
          <w:rFonts w:ascii="Arial" w:hAnsi="Arial" w:cs="Arial"/>
          <w:sz w:val="18"/>
          <w:szCs w:val="18"/>
        </w:rPr>
        <w:t xml:space="preserve">realizacji umowy Urząd określi </w:t>
      </w:r>
      <w:r w:rsidR="00E57216" w:rsidRPr="004F5D69">
        <w:rPr>
          <w:rFonts w:ascii="Arial" w:hAnsi="Arial" w:cs="Arial"/>
          <w:sz w:val="18"/>
          <w:szCs w:val="18"/>
        </w:rPr>
        <w:t>w formie pisemnej uchybienia oraz termin ich usunięcia. Nieusunięcie stwierdzonych uchybień we wskazanym terminie może spowodować wypowiedzenie przez Urząd zawartej umowy w trybie natychmiastowym.</w:t>
      </w:r>
    </w:p>
    <w:p w14:paraId="3375C5E6" w14:textId="38B22723" w:rsidR="00BD63DF" w:rsidRPr="004F5D69" w:rsidRDefault="00BD63DF" w:rsidP="00BD63DF">
      <w:pPr>
        <w:pStyle w:val="Bezodstpw"/>
        <w:spacing w:after="120" w:line="220" w:lineRule="exact"/>
        <w:jc w:val="both"/>
        <w:rPr>
          <w:rFonts w:ascii="Arial" w:hAnsi="Arial" w:cs="Arial"/>
          <w:sz w:val="18"/>
          <w:szCs w:val="18"/>
        </w:rPr>
      </w:pPr>
      <w:r>
        <w:rPr>
          <w:rFonts w:ascii="Arial" w:hAnsi="Arial" w:cs="Arial"/>
          <w:sz w:val="18"/>
          <w:szCs w:val="18"/>
        </w:rPr>
        <w:t xml:space="preserve">6. </w:t>
      </w:r>
      <w:r w:rsidRPr="00ED51E1">
        <w:rPr>
          <w:rFonts w:ascii="Arial" w:hAnsi="Arial" w:cs="Arial"/>
          <w:sz w:val="18"/>
          <w:szCs w:val="18"/>
        </w:rPr>
        <w:t>Do kontroli stosuje się przepisy art. 69 b ust. 6 ustawy o promocji zatrudnienia i instytucjach rynku pracy.</w:t>
      </w:r>
    </w:p>
    <w:p w14:paraId="7BD83ED9" w14:textId="4094F6ED" w:rsidR="00E57216" w:rsidRDefault="00BD63DF" w:rsidP="004051B8">
      <w:pPr>
        <w:pStyle w:val="Bezodstpw"/>
        <w:spacing w:after="120" w:line="220" w:lineRule="exact"/>
        <w:jc w:val="both"/>
        <w:rPr>
          <w:rFonts w:ascii="Arial" w:hAnsi="Arial" w:cs="Arial"/>
          <w:sz w:val="18"/>
          <w:szCs w:val="18"/>
        </w:rPr>
      </w:pPr>
      <w:r>
        <w:rPr>
          <w:rFonts w:ascii="Arial" w:hAnsi="Arial" w:cs="Arial"/>
          <w:sz w:val="18"/>
          <w:szCs w:val="18"/>
        </w:rPr>
        <w:t>7</w:t>
      </w:r>
      <w:r w:rsidR="004051B8">
        <w:rPr>
          <w:rFonts w:ascii="Arial" w:hAnsi="Arial" w:cs="Arial"/>
          <w:sz w:val="18"/>
          <w:szCs w:val="18"/>
        </w:rPr>
        <w:t xml:space="preserve">. </w:t>
      </w:r>
      <w:r w:rsidR="00E57216" w:rsidRPr="00ED51E1">
        <w:rPr>
          <w:rFonts w:ascii="Arial" w:hAnsi="Arial" w:cs="Arial"/>
          <w:sz w:val="18"/>
          <w:szCs w:val="18"/>
        </w:rPr>
        <w:t xml:space="preserve">Prawo kontroli przysługuje </w:t>
      </w:r>
      <w:r w:rsidR="00E57216" w:rsidRPr="00F6416C">
        <w:rPr>
          <w:rFonts w:ascii="Arial" w:hAnsi="Arial" w:cs="Arial"/>
          <w:sz w:val="18"/>
          <w:szCs w:val="18"/>
        </w:rPr>
        <w:t>także</w:t>
      </w:r>
      <w:r w:rsidR="00E57216">
        <w:rPr>
          <w:rFonts w:ascii="Arial" w:hAnsi="Arial" w:cs="Arial"/>
          <w:sz w:val="18"/>
          <w:szCs w:val="18"/>
        </w:rPr>
        <w:t xml:space="preserve"> </w:t>
      </w:r>
      <w:r w:rsidR="00E57216" w:rsidRPr="00ED51E1">
        <w:rPr>
          <w:rFonts w:ascii="Arial" w:hAnsi="Arial" w:cs="Arial"/>
          <w:sz w:val="18"/>
          <w:szCs w:val="18"/>
        </w:rPr>
        <w:t xml:space="preserve">upoważnionym podmiotom w dowolnym terminie w trakcie realizacji umowy oraz po jej zakończeniu w okresie 10 lat od dnia zawarcia umowy. </w:t>
      </w:r>
    </w:p>
    <w:p w14:paraId="31EFFF1F" w14:textId="77777777" w:rsidR="00E57216" w:rsidRDefault="00E57216" w:rsidP="00E57216">
      <w:pPr>
        <w:pStyle w:val="Bezodstpw"/>
        <w:spacing w:line="220" w:lineRule="exact"/>
        <w:ind w:left="357"/>
        <w:jc w:val="both"/>
        <w:rPr>
          <w:rFonts w:ascii="Arial" w:hAnsi="Arial" w:cs="Arial"/>
          <w:sz w:val="18"/>
          <w:szCs w:val="18"/>
        </w:rPr>
      </w:pPr>
    </w:p>
    <w:p w14:paraId="72814E24" w14:textId="77777777" w:rsidR="006B040C" w:rsidRPr="00087603" w:rsidRDefault="006B040C" w:rsidP="006B040C">
      <w:pPr>
        <w:pStyle w:val="Bezodstpw"/>
        <w:tabs>
          <w:tab w:val="left" w:pos="284"/>
          <w:tab w:val="left" w:pos="567"/>
        </w:tabs>
        <w:spacing w:line="220" w:lineRule="exact"/>
        <w:ind w:left="709"/>
        <w:jc w:val="both"/>
        <w:rPr>
          <w:rFonts w:ascii="Arial" w:hAnsi="Arial" w:cs="Arial"/>
          <w:sz w:val="18"/>
          <w:szCs w:val="18"/>
        </w:rPr>
      </w:pPr>
    </w:p>
    <w:p w14:paraId="3CC968F2" w14:textId="77777777" w:rsidR="003A6E7C" w:rsidRPr="004F5D69" w:rsidRDefault="003A6E7C" w:rsidP="003A6E7C">
      <w:pPr>
        <w:pStyle w:val="Bezodstpw"/>
        <w:tabs>
          <w:tab w:val="left" w:pos="567"/>
          <w:tab w:val="left" w:pos="993"/>
        </w:tabs>
        <w:spacing w:line="220" w:lineRule="exact"/>
        <w:ind w:left="709"/>
        <w:jc w:val="both"/>
        <w:rPr>
          <w:rFonts w:ascii="Arial" w:hAnsi="Arial" w:cs="Arial"/>
          <w:sz w:val="18"/>
          <w:szCs w:val="18"/>
        </w:rPr>
      </w:pPr>
    </w:p>
    <w:p w14:paraId="471694AA" w14:textId="17B76A9A" w:rsidR="003A6E7C" w:rsidRPr="006B040C" w:rsidRDefault="003A6E7C" w:rsidP="006B040C">
      <w:pPr>
        <w:spacing w:after="120" w:line="220" w:lineRule="exact"/>
        <w:jc w:val="center"/>
        <w:rPr>
          <w:rFonts w:ascii="Arial" w:eastAsia="Times New Roman" w:hAnsi="Arial" w:cs="Arial"/>
          <w:b/>
          <w:bCs/>
          <w:color w:val="00823B"/>
          <w:sz w:val="18"/>
          <w:szCs w:val="18"/>
          <w:lang w:eastAsia="pl-PL"/>
        </w:rPr>
      </w:pPr>
      <w:r w:rsidRPr="004F5D69">
        <w:rPr>
          <w:rFonts w:ascii="Arial" w:eastAsia="Times New Roman" w:hAnsi="Arial" w:cs="Arial"/>
          <w:b/>
          <w:bCs/>
          <w:color w:val="00823B"/>
          <w:sz w:val="18"/>
          <w:szCs w:val="18"/>
          <w:lang w:eastAsia="pl-PL"/>
        </w:rPr>
        <w:t>VIII. POMOC DE MINIMIS</w:t>
      </w:r>
    </w:p>
    <w:p w14:paraId="69204A98" w14:textId="06807686" w:rsidR="00A84C84" w:rsidRPr="006B040C" w:rsidRDefault="006B040C" w:rsidP="006B040C">
      <w:pPr>
        <w:pStyle w:val="Bezodstpw"/>
        <w:tabs>
          <w:tab w:val="left" w:pos="284"/>
        </w:tabs>
        <w:spacing w:after="120" w:line="220" w:lineRule="exact"/>
        <w:jc w:val="both"/>
        <w:rPr>
          <w:rFonts w:ascii="Arial" w:hAnsi="Arial" w:cs="Arial"/>
          <w:sz w:val="18"/>
          <w:szCs w:val="18"/>
        </w:rPr>
      </w:pPr>
      <w:r w:rsidRPr="006B040C">
        <w:rPr>
          <w:rFonts w:ascii="Arial" w:hAnsi="Arial" w:cs="Arial"/>
          <w:sz w:val="18"/>
          <w:szCs w:val="18"/>
        </w:rPr>
        <w:t xml:space="preserve">1. </w:t>
      </w:r>
      <w:r w:rsidR="00A84C84" w:rsidRPr="006B040C">
        <w:rPr>
          <w:rFonts w:ascii="Arial" w:hAnsi="Arial" w:cs="Arial"/>
          <w:sz w:val="18"/>
          <w:szCs w:val="18"/>
        </w:rPr>
        <w:t>Finansowanie kształcenia ustawicznego pracowników i pracodawcy, udzielane pracodawcom prowadzącym działalność gospodarczą w rozumieniu prawa konkurencji Uni Europejskiej, stanowi pomoc de minimis, o której mowa we właściwych przepisach prawa Uni Europejskiej dotyczących pomocy de minimis oraz pomocy de minimis w rolnictwie lub rybołówstwie.</w:t>
      </w:r>
    </w:p>
    <w:p w14:paraId="4D35DEC6" w14:textId="731FC735" w:rsidR="00A84C84" w:rsidRPr="001A4FDA" w:rsidRDefault="00A84C84" w:rsidP="00A84C84">
      <w:pPr>
        <w:spacing w:after="120" w:line="220" w:lineRule="exact"/>
        <w:jc w:val="both"/>
        <w:rPr>
          <w:rFonts w:ascii="Arial" w:eastAsia="Times New Roman" w:hAnsi="Arial" w:cs="Arial"/>
          <w:bCs/>
          <w:sz w:val="18"/>
          <w:szCs w:val="18"/>
          <w:lang w:eastAsia="pl-PL"/>
        </w:rPr>
      </w:pPr>
      <w:r w:rsidRPr="006B040C">
        <w:rPr>
          <w:rFonts w:ascii="Arial" w:eastAsia="Times New Roman" w:hAnsi="Arial" w:cs="Arial"/>
          <w:bCs/>
          <w:sz w:val="18"/>
          <w:szCs w:val="18"/>
          <w:lang w:eastAsia="pl-PL"/>
        </w:rPr>
        <w:t>2</w:t>
      </w:r>
      <w:r>
        <w:rPr>
          <w:rFonts w:ascii="Arial" w:eastAsia="Times New Roman" w:hAnsi="Arial" w:cs="Arial"/>
          <w:b/>
          <w:bCs/>
          <w:sz w:val="18"/>
          <w:szCs w:val="18"/>
          <w:lang w:eastAsia="pl-PL"/>
        </w:rPr>
        <w:t xml:space="preserve">. </w:t>
      </w:r>
      <w:r w:rsidRPr="006B040C">
        <w:rPr>
          <w:rFonts w:ascii="Arial" w:eastAsia="Times New Roman" w:hAnsi="Arial" w:cs="Arial"/>
          <w:bCs/>
          <w:sz w:val="18"/>
          <w:szCs w:val="18"/>
          <w:lang w:eastAsia="pl-PL"/>
        </w:rPr>
        <w:t>Pomoc de minimis</w:t>
      </w:r>
      <w:r w:rsidRPr="001A4FDA">
        <w:rPr>
          <w:rFonts w:ascii="Arial" w:eastAsia="Times New Roman" w:hAnsi="Arial" w:cs="Arial"/>
          <w:bCs/>
          <w:sz w:val="18"/>
          <w:szCs w:val="18"/>
          <w:lang w:eastAsia="pl-PL"/>
        </w:rPr>
        <w:t xml:space="preserve">  to pomoc</w:t>
      </w:r>
      <w:r w:rsidR="006B040C">
        <w:rPr>
          <w:rFonts w:ascii="Arial" w:eastAsia="Times New Roman" w:hAnsi="Arial" w:cs="Arial"/>
          <w:bCs/>
          <w:sz w:val="18"/>
          <w:szCs w:val="18"/>
          <w:lang w:eastAsia="pl-PL"/>
        </w:rPr>
        <w:t xml:space="preserve"> udzielana</w:t>
      </w:r>
      <w:r w:rsidRPr="001A4FDA">
        <w:rPr>
          <w:rFonts w:ascii="Arial" w:eastAsia="Times New Roman" w:hAnsi="Arial" w:cs="Arial"/>
          <w:bCs/>
          <w:sz w:val="18"/>
          <w:szCs w:val="18"/>
          <w:lang w:eastAsia="pl-PL"/>
        </w:rPr>
        <w:t xml:space="preserve"> na podstawie Rozporządzenia Komisji (UE), która nie może przekroczyć dla jednego przedsiębiorcy kwot:</w:t>
      </w:r>
    </w:p>
    <w:p w14:paraId="7E782F12" w14:textId="76406658" w:rsidR="006801BA" w:rsidRPr="00A60749" w:rsidRDefault="006B040C" w:rsidP="00A60749">
      <w:pPr>
        <w:spacing w:after="120" w:line="220" w:lineRule="exact"/>
        <w:jc w:val="both"/>
        <w:rPr>
          <w:rFonts w:ascii="Arial" w:eastAsia="Times New Roman" w:hAnsi="Arial" w:cs="Arial"/>
          <w:bCs/>
          <w:sz w:val="18"/>
          <w:szCs w:val="18"/>
          <w:lang w:eastAsia="pl-PL"/>
        </w:rPr>
      </w:pPr>
      <w:r w:rsidRPr="00A60749">
        <w:rPr>
          <w:rFonts w:ascii="Arial" w:eastAsia="Times New Roman" w:hAnsi="Arial" w:cs="Arial"/>
          <w:bCs/>
          <w:sz w:val="18"/>
          <w:szCs w:val="18"/>
          <w:lang w:eastAsia="pl-PL"/>
        </w:rPr>
        <w:t xml:space="preserve"> a) </w:t>
      </w:r>
      <w:r w:rsidR="00A84C84" w:rsidRPr="00A60749">
        <w:rPr>
          <w:rFonts w:ascii="Arial" w:eastAsia="Times New Roman" w:hAnsi="Arial" w:cs="Arial"/>
          <w:bCs/>
          <w:sz w:val="18"/>
          <w:szCs w:val="18"/>
          <w:lang w:eastAsia="pl-PL"/>
        </w:rPr>
        <w:t>na podstawie Rozporządzenia Komisji (UE) Nr 2023/2831 z dnia 13 grudnia 2023r. w sprawie stosowani</w:t>
      </w:r>
      <w:r w:rsidR="006801BA" w:rsidRPr="00A60749">
        <w:rPr>
          <w:rFonts w:ascii="Arial" w:eastAsia="Times New Roman" w:hAnsi="Arial" w:cs="Arial"/>
          <w:bCs/>
          <w:sz w:val="18"/>
          <w:szCs w:val="18"/>
          <w:lang w:eastAsia="pl-PL"/>
        </w:rPr>
        <w:t xml:space="preserve">a art. 107 </w:t>
      </w:r>
      <w:r w:rsidR="00A84C84" w:rsidRPr="00A60749">
        <w:rPr>
          <w:rFonts w:ascii="Arial" w:eastAsia="Times New Roman" w:hAnsi="Arial" w:cs="Arial"/>
          <w:bCs/>
          <w:sz w:val="18"/>
          <w:szCs w:val="18"/>
          <w:lang w:eastAsia="pl-PL"/>
        </w:rPr>
        <w:t xml:space="preserve">i 108 Traktatu o funkcjonowaniu Unii Europejskiej do pomocy de minimis– </w:t>
      </w:r>
      <w:r w:rsidR="006801BA" w:rsidRPr="00A60749">
        <w:rPr>
          <w:rFonts w:ascii="Arial" w:eastAsia="Times New Roman" w:hAnsi="Arial" w:cs="Arial"/>
          <w:b/>
          <w:bCs/>
          <w:sz w:val="18"/>
          <w:szCs w:val="18"/>
          <w:lang w:eastAsia="pl-PL"/>
        </w:rPr>
        <w:t>300 000 eur</w:t>
      </w:r>
      <w:r w:rsidR="00A60749">
        <w:rPr>
          <w:rFonts w:ascii="Arial" w:eastAsia="Times New Roman" w:hAnsi="Arial" w:cs="Arial"/>
          <w:b/>
          <w:bCs/>
          <w:sz w:val="18"/>
          <w:szCs w:val="18"/>
          <w:lang w:eastAsia="pl-PL"/>
        </w:rPr>
        <w:t>o</w:t>
      </w:r>
      <w:r w:rsidR="006801BA" w:rsidRPr="00A60749">
        <w:rPr>
          <w:rFonts w:ascii="Arial" w:eastAsia="Times New Roman" w:hAnsi="Arial" w:cs="Arial"/>
          <w:b/>
          <w:bCs/>
          <w:sz w:val="18"/>
          <w:szCs w:val="18"/>
          <w:lang w:eastAsia="pl-PL"/>
        </w:rPr>
        <w:t xml:space="preserve"> </w:t>
      </w:r>
      <w:r w:rsidR="006801BA" w:rsidRPr="00A60749">
        <w:rPr>
          <w:rFonts w:ascii="Arial" w:eastAsia="Times New Roman" w:hAnsi="Arial" w:cs="Arial"/>
          <w:bCs/>
          <w:sz w:val="18"/>
          <w:szCs w:val="18"/>
          <w:lang w:eastAsia="pl-PL"/>
        </w:rPr>
        <w:t>w okresie trzech lat</w:t>
      </w:r>
      <w:r w:rsidR="00586231">
        <w:rPr>
          <w:rFonts w:ascii="Arial" w:eastAsia="Times New Roman" w:hAnsi="Arial" w:cs="Arial"/>
          <w:bCs/>
          <w:sz w:val="18"/>
          <w:szCs w:val="18"/>
          <w:lang w:eastAsia="pl-PL"/>
        </w:rPr>
        <w:t>,</w:t>
      </w:r>
      <w:r w:rsidR="006801BA" w:rsidRPr="00A60749">
        <w:rPr>
          <w:rFonts w:ascii="Arial" w:eastAsia="Times New Roman" w:hAnsi="Arial" w:cs="Arial"/>
          <w:bCs/>
          <w:sz w:val="18"/>
          <w:szCs w:val="18"/>
          <w:lang w:eastAsia="pl-PL"/>
        </w:rPr>
        <w:t xml:space="preserve"> </w:t>
      </w:r>
    </w:p>
    <w:p w14:paraId="61EBB92B" w14:textId="748A4BEF" w:rsidR="00586231" w:rsidRDefault="006B040C" w:rsidP="006B040C">
      <w:pPr>
        <w:spacing w:after="120" w:line="220" w:lineRule="exact"/>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b) </w:t>
      </w:r>
      <w:r w:rsidR="00A84C84" w:rsidRPr="006B040C">
        <w:rPr>
          <w:rFonts w:ascii="Arial" w:eastAsia="Times New Roman" w:hAnsi="Arial" w:cs="Arial"/>
          <w:bCs/>
          <w:sz w:val="18"/>
          <w:szCs w:val="18"/>
          <w:lang w:eastAsia="pl-PL"/>
        </w:rPr>
        <w:t>na podstawie Rozporządzenia Komisji (UE) Nr 1408/2013 z dnia 18 grudnia 2013r.  w sprawie stosowania art. 107                       i 108 Traktatu o funkcjonowaniu Unii Europejskiej do pomocy de minimis  w sektorze rolnym</w:t>
      </w:r>
      <w:r w:rsidR="00B82031" w:rsidRPr="00B82031">
        <w:rPr>
          <w:rFonts w:ascii="Arial" w:eastAsia="Times New Roman" w:hAnsi="Arial" w:cs="Arial"/>
          <w:bCs/>
          <w:sz w:val="18"/>
          <w:szCs w:val="18"/>
          <w:lang w:eastAsia="pl-PL"/>
        </w:rPr>
        <w:t xml:space="preserve"> oraz na podstawie rozporządzenia Komisji (UE) 2024/3118 z dnia 10 grudnia 2024r. zmieniającego rozporządzenie (UE) nr 1408/2013 w sprawie stosowania art. 107 i 108 traktatu o funkcjonowaniu Unii Europejskiej do pomocy de minimis w sektorze rolnym</w:t>
      </w:r>
      <w:r w:rsidR="00A84C84" w:rsidRPr="006B040C">
        <w:rPr>
          <w:rFonts w:ascii="Arial" w:eastAsia="Times New Roman" w:hAnsi="Arial" w:cs="Arial"/>
          <w:bCs/>
          <w:sz w:val="18"/>
          <w:szCs w:val="18"/>
          <w:lang w:eastAsia="pl-PL"/>
        </w:rPr>
        <w:t xml:space="preserve">– </w:t>
      </w:r>
      <w:r w:rsidR="006801BA">
        <w:rPr>
          <w:rFonts w:ascii="Arial" w:eastAsia="Times New Roman" w:hAnsi="Arial" w:cs="Arial"/>
          <w:bCs/>
          <w:sz w:val="18"/>
          <w:szCs w:val="18"/>
          <w:lang w:eastAsia="pl-PL"/>
        </w:rPr>
        <w:t xml:space="preserve"> </w:t>
      </w:r>
      <w:r w:rsidR="00586231">
        <w:rPr>
          <w:rFonts w:ascii="Arial" w:eastAsia="Times New Roman" w:hAnsi="Arial" w:cs="Arial"/>
          <w:b/>
          <w:bCs/>
          <w:sz w:val="18"/>
          <w:szCs w:val="18"/>
          <w:lang w:eastAsia="pl-PL"/>
        </w:rPr>
        <w:t>50</w:t>
      </w:r>
      <w:r w:rsidR="006801BA" w:rsidRPr="006801BA">
        <w:rPr>
          <w:rFonts w:ascii="Arial" w:eastAsia="Times New Roman" w:hAnsi="Arial" w:cs="Arial"/>
          <w:b/>
          <w:bCs/>
          <w:sz w:val="18"/>
          <w:szCs w:val="18"/>
          <w:lang w:eastAsia="pl-PL"/>
        </w:rPr>
        <w:t xml:space="preserve"> 000 </w:t>
      </w:r>
      <w:r w:rsidR="006801BA">
        <w:rPr>
          <w:rFonts w:ascii="Arial" w:eastAsia="Times New Roman" w:hAnsi="Arial" w:cs="Arial"/>
          <w:b/>
          <w:bCs/>
          <w:sz w:val="18"/>
          <w:szCs w:val="18"/>
          <w:lang w:eastAsia="pl-PL"/>
        </w:rPr>
        <w:t>euro</w:t>
      </w:r>
      <w:r w:rsidR="00B82031">
        <w:rPr>
          <w:rFonts w:ascii="Arial" w:eastAsia="Times New Roman" w:hAnsi="Arial" w:cs="Arial"/>
          <w:b/>
          <w:bCs/>
          <w:sz w:val="18"/>
          <w:szCs w:val="18"/>
          <w:lang w:eastAsia="pl-PL"/>
        </w:rPr>
        <w:t xml:space="preserve"> </w:t>
      </w:r>
      <w:r w:rsidR="00B82031" w:rsidRPr="00B82031">
        <w:rPr>
          <w:rFonts w:ascii="Arial" w:eastAsia="Times New Roman" w:hAnsi="Arial" w:cs="Arial"/>
          <w:sz w:val="18"/>
          <w:szCs w:val="18"/>
          <w:lang w:eastAsia="pl-PL"/>
        </w:rPr>
        <w:t>w okresie trzech lat,</w:t>
      </w:r>
      <w:r w:rsidR="006801BA">
        <w:rPr>
          <w:rFonts w:ascii="Arial" w:eastAsia="Times New Roman" w:hAnsi="Arial" w:cs="Arial"/>
          <w:b/>
          <w:bCs/>
          <w:sz w:val="18"/>
          <w:szCs w:val="18"/>
          <w:lang w:eastAsia="pl-PL"/>
        </w:rPr>
        <w:t xml:space="preserve"> </w:t>
      </w:r>
    </w:p>
    <w:p w14:paraId="0B8D76A0" w14:textId="1BFDFEC2" w:rsidR="00A84C84" w:rsidRPr="006B040C" w:rsidRDefault="006B040C" w:rsidP="006B040C">
      <w:pPr>
        <w:spacing w:after="120" w:line="220" w:lineRule="exact"/>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c) </w:t>
      </w:r>
      <w:r w:rsidR="00A84C84" w:rsidRPr="006B040C">
        <w:rPr>
          <w:rFonts w:ascii="Arial" w:eastAsia="Times New Roman" w:hAnsi="Arial" w:cs="Arial"/>
          <w:bCs/>
          <w:sz w:val="18"/>
          <w:szCs w:val="18"/>
          <w:lang w:eastAsia="pl-PL"/>
        </w:rPr>
        <w:t xml:space="preserve">na podstawie Rozporządzenia Komisji (UE) Nr 717/2014 z dnia 27 czerwca 2014 </w:t>
      </w:r>
      <w:r>
        <w:rPr>
          <w:rFonts w:ascii="Arial" w:eastAsia="Times New Roman" w:hAnsi="Arial" w:cs="Arial"/>
          <w:bCs/>
          <w:sz w:val="18"/>
          <w:szCs w:val="18"/>
          <w:lang w:eastAsia="pl-PL"/>
        </w:rPr>
        <w:t xml:space="preserve"> w sprawie stosowania art. 107</w:t>
      </w:r>
      <w:r w:rsidR="00A84C84" w:rsidRPr="006B040C">
        <w:rPr>
          <w:rFonts w:ascii="Arial" w:eastAsia="Times New Roman" w:hAnsi="Arial" w:cs="Arial"/>
          <w:bCs/>
          <w:sz w:val="18"/>
          <w:szCs w:val="18"/>
          <w:lang w:eastAsia="pl-PL"/>
        </w:rPr>
        <w:t xml:space="preserve"> i 108 Traktatu o funkcjonowaniu Unii Europejskiej do pomocy de minimis  w sektorze rybołówstwa i akwakultury</w:t>
      </w:r>
      <w:r w:rsidR="006801BA">
        <w:rPr>
          <w:rFonts w:ascii="Arial" w:eastAsia="Times New Roman" w:hAnsi="Arial" w:cs="Arial"/>
          <w:bCs/>
          <w:sz w:val="18"/>
          <w:szCs w:val="18"/>
          <w:lang w:eastAsia="pl-PL"/>
        </w:rPr>
        <w:t>–</w:t>
      </w:r>
      <w:r w:rsidR="00A60749">
        <w:rPr>
          <w:rFonts w:ascii="Arial" w:eastAsia="Times New Roman" w:hAnsi="Arial" w:cs="Arial"/>
          <w:bCs/>
          <w:sz w:val="18"/>
          <w:szCs w:val="18"/>
          <w:lang w:eastAsia="pl-PL"/>
        </w:rPr>
        <w:t xml:space="preserve"> </w:t>
      </w:r>
      <w:r w:rsidR="006801BA">
        <w:rPr>
          <w:rFonts w:ascii="Arial" w:eastAsia="Times New Roman" w:hAnsi="Arial" w:cs="Arial"/>
          <w:b/>
          <w:bCs/>
          <w:sz w:val="18"/>
          <w:szCs w:val="18"/>
          <w:lang w:eastAsia="pl-PL"/>
        </w:rPr>
        <w:t xml:space="preserve">30 000 euro </w:t>
      </w:r>
      <w:r w:rsidR="00586231">
        <w:rPr>
          <w:rFonts w:ascii="Arial" w:eastAsia="Times New Roman" w:hAnsi="Arial" w:cs="Arial"/>
          <w:bCs/>
          <w:sz w:val="18"/>
          <w:szCs w:val="18"/>
          <w:lang w:eastAsia="pl-PL"/>
        </w:rPr>
        <w:t>w</w:t>
      </w:r>
      <w:r w:rsidR="0065441C">
        <w:rPr>
          <w:rFonts w:ascii="Arial" w:eastAsia="Times New Roman" w:hAnsi="Arial" w:cs="Arial"/>
          <w:bCs/>
          <w:sz w:val="18"/>
          <w:szCs w:val="18"/>
          <w:lang w:eastAsia="pl-PL"/>
        </w:rPr>
        <w:t> </w:t>
      </w:r>
      <w:r w:rsidR="00586231">
        <w:rPr>
          <w:rFonts w:ascii="Arial" w:eastAsia="Times New Roman" w:hAnsi="Arial" w:cs="Arial"/>
          <w:bCs/>
          <w:sz w:val="18"/>
          <w:szCs w:val="18"/>
          <w:lang w:eastAsia="pl-PL"/>
        </w:rPr>
        <w:t>okresie trzech lat podatkowych.</w:t>
      </w:r>
    </w:p>
    <w:p w14:paraId="752EC89D" w14:textId="314AD397" w:rsidR="003A6E7C" w:rsidRPr="005A1C37" w:rsidRDefault="006B040C" w:rsidP="005A1C37">
      <w:pPr>
        <w:pStyle w:val="Bezodstpw"/>
        <w:tabs>
          <w:tab w:val="left" w:pos="284"/>
        </w:tabs>
        <w:spacing w:after="120" w:line="220" w:lineRule="exact"/>
        <w:jc w:val="both"/>
        <w:rPr>
          <w:rFonts w:ascii="Arial" w:hAnsi="Arial" w:cs="Arial"/>
          <w:sz w:val="18"/>
          <w:szCs w:val="18"/>
        </w:rPr>
      </w:pPr>
      <w:r>
        <w:rPr>
          <w:rFonts w:ascii="Arial" w:hAnsi="Arial" w:cs="Arial"/>
          <w:sz w:val="18"/>
          <w:szCs w:val="18"/>
        </w:rPr>
        <w:t>3</w:t>
      </w:r>
      <w:r w:rsidR="003A6E7C" w:rsidRPr="004F5D69">
        <w:rPr>
          <w:rFonts w:ascii="Arial" w:hAnsi="Arial" w:cs="Arial"/>
          <w:sz w:val="18"/>
          <w:szCs w:val="18"/>
        </w:rPr>
        <w:t xml:space="preserve">. Dofinansowania kształcenia ustawicznego ze środków KFS nie udziela się, jeżeli łącznie z inną pomocą ze środków publicznych, niezależnie od jej formy i źródła pochodzenia, w tym ze środków budżetu Unii Europejskiej, udzieloną </w:t>
      </w:r>
      <w:r w:rsidR="003A6E7C">
        <w:rPr>
          <w:rFonts w:ascii="Arial" w:hAnsi="Arial" w:cs="Arial"/>
          <w:sz w:val="18"/>
          <w:szCs w:val="18"/>
        </w:rPr>
        <w:t xml:space="preserve">                                    </w:t>
      </w:r>
      <w:r w:rsidR="003A6E7C" w:rsidRPr="004F5D69">
        <w:rPr>
          <w:rFonts w:ascii="Arial" w:hAnsi="Arial" w:cs="Arial"/>
          <w:sz w:val="18"/>
          <w:szCs w:val="18"/>
        </w:rPr>
        <w:t>w odniesieniu do tych samych kosztów kwalifikowanych, spowoduje przekroczenie dopuszczalnej intensywności pomocy określonej dla danego przeznaczenia pomocy.</w:t>
      </w:r>
    </w:p>
    <w:p w14:paraId="1ED31504" w14:textId="77777777" w:rsidR="003A6E7C" w:rsidRPr="004F5D69" w:rsidRDefault="003A6E7C" w:rsidP="003A6E7C">
      <w:pPr>
        <w:pStyle w:val="Bezodstpw"/>
        <w:tabs>
          <w:tab w:val="left" w:pos="284"/>
        </w:tabs>
        <w:spacing w:after="120" w:line="220" w:lineRule="exact"/>
        <w:jc w:val="both"/>
        <w:rPr>
          <w:rFonts w:ascii="Arial" w:hAnsi="Arial" w:cs="Arial"/>
          <w:sz w:val="18"/>
          <w:szCs w:val="18"/>
        </w:rPr>
      </w:pPr>
      <w:r w:rsidRPr="004F5D69">
        <w:rPr>
          <w:rFonts w:ascii="Arial" w:hAnsi="Arial" w:cs="Arial"/>
          <w:sz w:val="18"/>
          <w:szCs w:val="18"/>
        </w:rPr>
        <w:t>5. Pracodawca jest zobowiązany do przechowywania dokumentów dotyczących otrzymanej pomocy de minimis przez 10 lat od dnia zawarcia umowy.</w:t>
      </w:r>
    </w:p>
    <w:p w14:paraId="22D9F62C" w14:textId="77777777" w:rsidR="003A6E7C" w:rsidRPr="004F5D69" w:rsidRDefault="003A6E7C" w:rsidP="003A6E7C">
      <w:pPr>
        <w:pStyle w:val="Bezodstpw"/>
        <w:spacing w:line="220" w:lineRule="exact"/>
        <w:ind w:left="357"/>
        <w:jc w:val="both"/>
        <w:rPr>
          <w:rFonts w:ascii="Arial" w:hAnsi="Arial" w:cs="Arial"/>
          <w:sz w:val="18"/>
          <w:szCs w:val="18"/>
        </w:rPr>
      </w:pPr>
    </w:p>
    <w:p w14:paraId="1EC5C6E9" w14:textId="77777777" w:rsidR="003A6E7C" w:rsidRPr="004F5D69" w:rsidRDefault="003A6E7C" w:rsidP="003A6E7C">
      <w:pPr>
        <w:pStyle w:val="Bezodstpw"/>
        <w:spacing w:line="220" w:lineRule="exact"/>
        <w:ind w:left="357"/>
        <w:jc w:val="both"/>
        <w:rPr>
          <w:rFonts w:ascii="Arial" w:hAnsi="Arial" w:cs="Arial"/>
          <w:sz w:val="18"/>
          <w:szCs w:val="18"/>
        </w:rPr>
      </w:pPr>
    </w:p>
    <w:p w14:paraId="246C92B7" w14:textId="77777777" w:rsidR="003A6E7C" w:rsidRPr="004F5D69" w:rsidRDefault="003A6E7C" w:rsidP="003A6E7C">
      <w:pPr>
        <w:pStyle w:val="Bezodstpw"/>
        <w:spacing w:line="220" w:lineRule="exact"/>
        <w:ind w:left="357"/>
        <w:jc w:val="both"/>
        <w:rPr>
          <w:rFonts w:ascii="Arial" w:hAnsi="Arial" w:cs="Arial"/>
          <w:sz w:val="18"/>
          <w:szCs w:val="18"/>
        </w:rPr>
      </w:pPr>
    </w:p>
    <w:p w14:paraId="7445478D" w14:textId="77777777" w:rsidR="003A6E7C" w:rsidRPr="004F5D69" w:rsidRDefault="003A6E7C" w:rsidP="003A6E7C">
      <w:pPr>
        <w:pStyle w:val="Bezodstpw"/>
        <w:spacing w:line="220" w:lineRule="exact"/>
        <w:ind w:left="357"/>
        <w:jc w:val="both"/>
        <w:rPr>
          <w:rFonts w:ascii="Arial" w:hAnsi="Arial" w:cs="Arial"/>
          <w:sz w:val="18"/>
          <w:szCs w:val="18"/>
        </w:rPr>
      </w:pPr>
    </w:p>
    <w:p w14:paraId="66536578" w14:textId="77777777" w:rsidR="003A6E7C" w:rsidRPr="004F5D69" w:rsidRDefault="003A6E7C" w:rsidP="0091099E">
      <w:pPr>
        <w:pStyle w:val="Bezodstpw"/>
        <w:spacing w:line="220" w:lineRule="exact"/>
        <w:jc w:val="both"/>
        <w:rPr>
          <w:rFonts w:ascii="Arial" w:hAnsi="Arial" w:cs="Arial"/>
          <w:sz w:val="18"/>
          <w:szCs w:val="18"/>
        </w:rPr>
      </w:pPr>
    </w:p>
    <w:p w14:paraId="2868A1B5" w14:textId="77777777" w:rsidR="003A6E7C" w:rsidRPr="004F5D69" w:rsidRDefault="003A6E7C" w:rsidP="003A6E7C">
      <w:pPr>
        <w:pStyle w:val="Bezodstpw"/>
        <w:spacing w:line="220" w:lineRule="exact"/>
        <w:ind w:left="357"/>
        <w:jc w:val="both"/>
        <w:rPr>
          <w:rFonts w:ascii="Arial" w:hAnsi="Arial" w:cs="Arial"/>
          <w:sz w:val="18"/>
          <w:szCs w:val="18"/>
        </w:rPr>
      </w:pPr>
    </w:p>
    <w:p w14:paraId="511072EC" w14:textId="77777777" w:rsidR="003A6E7C" w:rsidRPr="004F5D69" w:rsidRDefault="003A6E7C" w:rsidP="003A6E7C">
      <w:pPr>
        <w:pStyle w:val="Bezodstpw"/>
        <w:spacing w:line="220" w:lineRule="exact"/>
        <w:ind w:left="357"/>
        <w:jc w:val="both"/>
        <w:rPr>
          <w:rFonts w:ascii="Arial" w:hAnsi="Arial" w:cs="Arial"/>
          <w:sz w:val="18"/>
          <w:szCs w:val="18"/>
        </w:rPr>
      </w:pPr>
    </w:p>
    <w:p w14:paraId="25A0F582" w14:textId="77777777" w:rsidR="003A6E7C" w:rsidRPr="004F5D69" w:rsidRDefault="003A6E7C" w:rsidP="006B040C">
      <w:pPr>
        <w:pStyle w:val="Bezodstpw"/>
        <w:spacing w:line="220" w:lineRule="exact"/>
        <w:jc w:val="both"/>
        <w:rPr>
          <w:rFonts w:ascii="Arial" w:hAnsi="Arial" w:cs="Arial"/>
          <w:sz w:val="18"/>
          <w:szCs w:val="18"/>
        </w:rPr>
      </w:pPr>
    </w:p>
    <w:p w14:paraId="2AF734B9" w14:textId="77777777" w:rsidR="003A6E7C" w:rsidRPr="004F5D69" w:rsidRDefault="003A6E7C" w:rsidP="003A6E7C">
      <w:pPr>
        <w:pStyle w:val="Bezodstpw"/>
        <w:spacing w:line="220" w:lineRule="exact"/>
        <w:ind w:left="357"/>
        <w:jc w:val="both"/>
        <w:rPr>
          <w:rFonts w:ascii="Arial" w:hAnsi="Arial" w:cs="Arial"/>
          <w:sz w:val="18"/>
          <w:szCs w:val="18"/>
        </w:rPr>
      </w:pPr>
    </w:p>
    <w:p w14:paraId="68AE7565" w14:textId="77777777" w:rsidR="003A6E7C" w:rsidRDefault="003A6E7C" w:rsidP="003A6E7C">
      <w:pPr>
        <w:pStyle w:val="Bezodstpw"/>
        <w:spacing w:line="220" w:lineRule="exact"/>
        <w:ind w:left="357"/>
        <w:jc w:val="both"/>
        <w:rPr>
          <w:rFonts w:ascii="Arial" w:hAnsi="Arial" w:cs="Arial"/>
          <w:sz w:val="18"/>
          <w:szCs w:val="18"/>
        </w:rPr>
      </w:pPr>
    </w:p>
    <w:p w14:paraId="7086BBF8" w14:textId="77777777" w:rsidR="00743453" w:rsidRDefault="00743453" w:rsidP="003A6E7C">
      <w:pPr>
        <w:pStyle w:val="Bezodstpw"/>
        <w:spacing w:line="220" w:lineRule="exact"/>
        <w:ind w:left="357"/>
        <w:jc w:val="both"/>
        <w:rPr>
          <w:rFonts w:ascii="Arial" w:hAnsi="Arial" w:cs="Arial"/>
          <w:sz w:val="18"/>
          <w:szCs w:val="18"/>
        </w:rPr>
      </w:pPr>
    </w:p>
    <w:p w14:paraId="7BE61519" w14:textId="77777777" w:rsidR="00743453" w:rsidRDefault="00743453" w:rsidP="003A6E7C">
      <w:pPr>
        <w:pStyle w:val="Bezodstpw"/>
        <w:spacing w:line="220" w:lineRule="exact"/>
        <w:ind w:left="357"/>
        <w:jc w:val="both"/>
        <w:rPr>
          <w:rFonts w:ascii="Arial" w:hAnsi="Arial" w:cs="Arial"/>
          <w:sz w:val="18"/>
          <w:szCs w:val="18"/>
        </w:rPr>
      </w:pPr>
    </w:p>
    <w:p w14:paraId="44C45199" w14:textId="77777777" w:rsidR="00743453" w:rsidRDefault="00743453" w:rsidP="003A6E7C">
      <w:pPr>
        <w:pStyle w:val="Bezodstpw"/>
        <w:spacing w:line="220" w:lineRule="exact"/>
        <w:ind w:left="357"/>
        <w:jc w:val="both"/>
        <w:rPr>
          <w:rFonts w:ascii="Arial" w:hAnsi="Arial" w:cs="Arial"/>
          <w:sz w:val="18"/>
          <w:szCs w:val="18"/>
        </w:rPr>
      </w:pPr>
    </w:p>
    <w:p w14:paraId="3A7B3B9D" w14:textId="77777777" w:rsidR="00743453" w:rsidRDefault="00743453" w:rsidP="003A6E7C">
      <w:pPr>
        <w:pStyle w:val="Bezodstpw"/>
        <w:spacing w:line="220" w:lineRule="exact"/>
        <w:ind w:left="357"/>
        <w:jc w:val="both"/>
        <w:rPr>
          <w:rFonts w:ascii="Arial" w:hAnsi="Arial" w:cs="Arial"/>
          <w:sz w:val="18"/>
          <w:szCs w:val="18"/>
        </w:rPr>
      </w:pPr>
    </w:p>
    <w:p w14:paraId="24AAD87E" w14:textId="77777777" w:rsidR="00743453" w:rsidRDefault="00743453" w:rsidP="003A6E7C">
      <w:pPr>
        <w:pStyle w:val="Bezodstpw"/>
        <w:spacing w:line="220" w:lineRule="exact"/>
        <w:ind w:left="357"/>
        <w:jc w:val="both"/>
        <w:rPr>
          <w:rFonts w:ascii="Arial" w:hAnsi="Arial" w:cs="Arial"/>
          <w:sz w:val="18"/>
          <w:szCs w:val="18"/>
        </w:rPr>
      </w:pPr>
    </w:p>
    <w:p w14:paraId="4940272D" w14:textId="77777777" w:rsidR="00743453" w:rsidRDefault="00743453" w:rsidP="003A6E7C">
      <w:pPr>
        <w:pStyle w:val="Bezodstpw"/>
        <w:spacing w:line="220" w:lineRule="exact"/>
        <w:ind w:left="357"/>
        <w:jc w:val="both"/>
        <w:rPr>
          <w:rFonts w:ascii="Arial" w:hAnsi="Arial" w:cs="Arial"/>
          <w:sz w:val="18"/>
          <w:szCs w:val="18"/>
        </w:rPr>
      </w:pPr>
    </w:p>
    <w:p w14:paraId="3D2BB52D" w14:textId="77777777" w:rsidR="00743453" w:rsidRDefault="00743453" w:rsidP="003A6E7C">
      <w:pPr>
        <w:pStyle w:val="Bezodstpw"/>
        <w:spacing w:line="220" w:lineRule="exact"/>
        <w:ind w:left="357"/>
        <w:jc w:val="both"/>
        <w:rPr>
          <w:rFonts w:ascii="Arial" w:hAnsi="Arial" w:cs="Arial"/>
          <w:sz w:val="18"/>
          <w:szCs w:val="18"/>
        </w:rPr>
      </w:pPr>
    </w:p>
    <w:p w14:paraId="50D2524B" w14:textId="77777777" w:rsidR="00743453" w:rsidRDefault="00743453" w:rsidP="003A6E7C">
      <w:pPr>
        <w:pStyle w:val="Bezodstpw"/>
        <w:spacing w:line="220" w:lineRule="exact"/>
        <w:ind w:left="357"/>
        <w:jc w:val="both"/>
        <w:rPr>
          <w:rFonts w:ascii="Arial" w:hAnsi="Arial" w:cs="Arial"/>
          <w:sz w:val="18"/>
          <w:szCs w:val="18"/>
        </w:rPr>
      </w:pPr>
    </w:p>
    <w:p w14:paraId="0C324934" w14:textId="77777777" w:rsidR="0091099E" w:rsidRDefault="0091099E" w:rsidP="005C21D1">
      <w:pPr>
        <w:pStyle w:val="Bezodstpw"/>
        <w:spacing w:after="120" w:line="220" w:lineRule="exact"/>
        <w:jc w:val="both"/>
        <w:rPr>
          <w:rFonts w:ascii="Arial" w:hAnsi="Arial" w:cs="Arial"/>
          <w:i/>
          <w:sz w:val="18"/>
          <w:szCs w:val="18"/>
          <w:vertAlign w:val="superscript"/>
        </w:rPr>
      </w:pPr>
    </w:p>
    <w:p w14:paraId="515F59E4" w14:textId="0E3B1C3A" w:rsidR="008C5220" w:rsidRPr="003A6E7C" w:rsidRDefault="003A6E7C" w:rsidP="00743CEA">
      <w:pPr>
        <w:pStyle w:val="Bezodstpw"/>
        <w:spacing w:after="120" w:line="220" w:lineRule="exact"/>
        <w:jc w:val="both"/>
        <w:rPr>
          <w:rFonts w:ascii="Arial" w:hAnsi="Arial" w:cs="Arial"/>
          <w:i/>
          <w:sz w:val="18"/>
          <w:szCs w:val="18"/>
        </w:rPr>
      </w:pPr>
      <w:r w:rsidRPr="004F5D69">
        <w:rPr>
          <w:rFonts w:ascii="Arial" w:hAnsi="Arial" w:cs="Arial"/>
          <w:i/>
          <w:noProof/>
          <w:sz w:val="18"/>
          <w:szCs w:val="18"/>
          <w:vertAlign w:val="superscript"/>
          <w:lang w:eastAsia="pl-PL"/>
        </w:rPr>
        <mc:AlternateContent>
          <mc:Choice Requires="wps">
            <w:drawing>
              <wp:anchor distT="0" distB="0" distL="114300" distR="114300" simplePos="0" relativeHeight="251659264" behindDoc="0" locked="0" layoutInCell="1" allowOverlap="1" wp14:anchorId="72D9DBED" wp14:editId="7391D5FE">
                <wp:simplePos x="0" y="0"/>
                <wp:positionH relativeFrom="column">
                  <wp:posOffset>29210</wp:posOffset>
                </wp:positionH>
                <wp:positionV relativeFrom="paragraph">
                  <wp:posOffset>21590</wp:posOffset>
                </wp:positionV>
                <wp:extent cx="5981700" cy="0"/>
                <wp:effectExtent l="5715" t="5715" r="13335" b="1333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45EA" id="_x0000_t32" coordsize="21600,21600" o:spt="32" o:oned="t" path="m,l21600,21600e" filled="f">
                <v:path arrowok="t" fillok="f" o:connecttype="none"/>
                <o:lock v:ext="edit" shapetype="t"/>
              </v:shapetype>
              <v:shape id="Łącznik prosty ze strzałką 2" o:spid="_x0000_s1026" type="#_x0000_t32" style="position:absolute;margin-left:2.3pt;margin-top:1.7pt;width:4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dIOwIAAFA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"/>
            </w:pict>
          </mc:Fallback>
        </mc:AlternateContent>
      </w:r>
      <w:r w:rsidRPr="004F5D69">
        <w:rPr>
          <w:rFonts w:ascii="Arial" w:hAnsi="Arial" w:cs="Arial"/>
          <w:i/>
          <w:sz w:val="18"/>
          <w:szCs w:val="18"/>
        </w:rPr>
        <w:t>Powiatowy Urząd Pracy w Zgorzelcu zastrzega sobie prawo modyfikacji Zasad finansowania kształcenia ustawicznego ze środków KFS.</w:t>
      </w:r>
    </w:p>
    <w:sectPr w:rsidR="008C5220" w:rsidRPr="003A6E7C" w:rsidSect="008957B7">
      <w:footerReference w:type="default" r:id="rId9"/>
      <w:headerReference w:type="first" r:id="rId10"/>
      <w:footerReference w:type="first" r:id="rId11"/>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01D7" w14:textId="77777777" w:rsidR="001D53C3" w:rsidRDefault="001D53C3" w:rsidP="00785274">
      <w:pPr>
        <w:spacing w:after="0" w:line="240" w:lineRule="auto"/>
      </w:pPr>
      <w:r>
        <w:separator/>
      </w:r>
    </w:p>
  </w:endnote>
  <w:endnote w:type="continuationSeparator" w:id="0">
    <w:p w14:paraId="63026097" w14:textId="77777777" w:rsidR="001D53C3" w:rsidRDefault="001D53C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B05F" w14:textId="77777777" w:rsidR="00543649" w:rsidRPr="00174DBE" w:rsidRDefault="00543649" w:rsidP="00543649">
    <w:pPr>
      <w:pStyle w:val="Stopka"/>
      <w:rPr>
        <w:rFonts w:ascii="Arial" w:hAnsi="Arial" w:cs="Arial"/>
        <w:sz w:val="14"/>
        <w:szCs w:val="14"/>
      </w:rPr>
    </w:pPr>
    <w:r w:rsidRPr="00174DBE">
      <w:rPr>
        <w:rFonts w:ascii="Arial" w:hAnsi="Arial" w:cs="Arial"/>
        <w:sz w:val="14"/>
        <w:szCs w:val="14"/>
      </w:rPr>
      <w:t xml:space="preserve">ul. Pułaskiego 14, 59-900 Zgorzelec Telefon 75 77 70 500 fax 75 77 70 560 e-mail: wrzg@praca.gov.pl; http://zgorzelec.praca.gov.pl; </w:t>
    </w:r>
  </w:p>
  <w:p w14:paraId="7C57E1B5" w14:textId="77777777" w:rsidR="00543649" w:rsidRPr="00174DBE" w:rsidRDefault="00543649" w:rsidP="00543649">
    <w:pPr>
      <w:pStyle w:val="Stopka"/>
      <w:rPr>
        <w:rFonts w:ascii="Arial" w:hAnsi="Arial" w:cs="Arial"/>
        <w:sz w:val="14"/>
        <w:szCs w:val="14"/>
      </w:rPr>
    </w:pPr>
    <w:r w:rsidRPr="00174DBE">
      <w:rPr>
        <w:rFonts w:ascii="Arial" w:hAnsi="Arial" w:cs="Arial"/>
        <w:sz w:val="14"/>
        <w:szCs w:val="14"/>
      </w:rPr>
      <w:t>EPUAP /PUPZGORZELEC/SkrytkaESP. Elektroniczna Skrzynka Podawcza - www.praca.gov.pl. Adres do e-Doręczeń AE:PL-80270-63804-STHSU-27</w:t>
    </w:r>
  </w:p>
  <w:p w14:paraId="527ADB9B" w14:textId="77777777" w:rsidR="00543649" w:rsidRPr="00174DBE" w:rsidRDefault="00543649" w:rsidP="00543649">
    <w:pPr>
      <w:pStyle w:val="Stopka"/>
    </w:pPr>
    <w:r w:rsidRPr="00174DBE">
      <w:rPr>
        <w:rFonts w:ascii="Arial" w:hAnsi="Arial" w:cs="Arial"/>
        <w:sz w:val="14"/>
        <w:szCs w:val="14"/>
      </w:rPr>
      <w:t>Klauzule informacyjne RODO: https://zgorzelec.praca.gov.pl/urzad/ochrona-danych-osobowych</w:t>
    </w:r>
  </w:p>
  <w:p w14:paraId="622F11C9" w14:textId="64FC5FD5" w:rsidR="00C45076" w:rsidRPr="00C45076" w:rsidRDefault="00C45076" w:rsidP="00064B7C">
    <w:pPr>
      <w:pStyle w:val="Stopka"/>
      <w:spacing w:line="180" w:lineRule="exact"/>
      <w:jc w:val="both"/>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FAEA" w14:textId="63BB584C" w:rsidR="008C5220"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Pr>
        <w:rFonts w:ascii="Arial" w:hAnsi="Arial" w:cs="Arial"/>
        <w:sz w:val="14"/>
        <w:szCs w:val="14"/>
      </w:rPr>
      <w:t xml:space="preserve">; </w:t>
    </w:r>
  </w:p>
  <w:p w14:paraId="5AEBBE7E" w14:textId="77777777" w:rsidR="008C5220" w:rsidRPr="00C45076"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EPUAP /PUPZGORZELEC/SkrytkaESP</w:t>
    </w:r>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p w14:paraId="19E56CC9" w14:textId="77777777" w:rsidR="008C5220" w:rsidRDefault="008C5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6DB5" w14:textId="77777777" w:rsidR="001D53C3" w:rsidRDefault="001D53C3" w:rsidP="00785274">
      <w:pPr>
        <w:spacing w:after="0" w:line="240" w:lineRule="auto"/>
      </w:pPr>
      <w:r>
        <w:separator/>
      </w:r>
    </w:p>
  </w:footnote>
  <w:footnote w:type="continuationSeparator" w:id="0">
    <w:p w14:paraId="69E29B97" w14:textId="77777777" w:rsidR="001D53C3" w:rsidRDefault="001D53C3"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29CF"/>
    <w:multiLevelType w:val="hybridMultilevel"/>
    <w:tmpl w:val="26A268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C44710"/>
    <w:multiLevelType w:val="hybridMultilevel"/>
    <w:tmpl w:val="99EEC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86B7E"/>
    <w:multiLevelType w:val="hybridMultilevel"/>
    <w:tmpl w:val="3A727AA4"/>
    <w:lvl w:ilvl="0" w:tplc="40D489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F87BFC"/>
    <w:multiLevelType w:val="hybridMultilevel"/>
    <w:tmpl w:val="AB184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A265B6"/>
    <w:multiLevelType w:val="hybridMultilevel"/>
    <w:tmpl w:val="84ECF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533082"/>
    <w:multiLevelType w:val="hybridMultilevel"/>
    <w:tmpl w:val="645CA5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AA37A0E"/>
    <w:multiLevelType w:val="multilevel"/>
    <w:tmpl w:val="4FA27AFE"/>
    <w:lvl w:ilvl="0">
      <w:start w:val="10"/>
      <w:numFmt w:val="decimal"/>
      <w:lvlText w:val="%1)"/>
      <w:lvlJc w:val="left"/>
      <w:pPr>
        <w:tabs>
          <w:tab w:val="num" w:pos="360"/>
        </w:tabs>
        <w:ind w:left="360" w:hanging="360"/>
      </w:pPr>
      <w:rPr>
        <w:rFonts w:hint="default"/>
      </w:rPr>
    </w:lvl>
    <w:lvl w:ilvl="1">
      <w:start w:val="5"/>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2EC91D4C"/>
    <w:multiLevelType w:val="hybridMultilevel"/>
    <w:tmpl w:val="43129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D35742"/>
    <w:multiLevelType w:val="hybridMultilevel"/>
    <w:tmpl w:val="231E878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D7A9DAC">
      <w:start w:val="1"/>
      <w:numFmt w:val="decimal"/>
      <w:lvlText w:val="%3)"/>
      <w:lvlJc w:val="left"/>
      <w:pPr>
        <w:ind w:left="2340" w:hanging="360"/>
      </w:pPr>
      <w:rPr>
        <w:rFonts w:ascii="Cambria" w:eastAsia="Calibri" w:hAnsi="Cambri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10381"/>
    <w:multiLevelType w:val="hybridMultilevel"/>
    <w:tmpl w:val="348E8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DC4950"/>
    <w:multiLevelType w:val="hybridMultilevel"/>
    <w:tmpl w:val="E92CCCA8"/>
    <w:lvl w:ilvl="0" w:tplc="DD083732">
      <w:start w:val="14"/>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4D74AF"/>
    <w:multiLevelType w:val="hybridMultilevel"/>
    <w:tmpl w:val="F1841D82"/>
    <w:lvl w:ilvl="0" w:tplc="04150017">
      <w:start w:val="1"/>
      <w:numFmt w:val="lowerLetter"/>
      <w:lvlText w:val="%1)"/>
      <w:lvlJc w:val="left"/>
      <w:pPr>
        <w:ind w:left="644" w:hanging="360"/>
      </w:pPr>
      <w:rPr>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E284F71"/>
    <w:multiLevelType w:val="hybridMultilevel"/>
    <w:tmpl w:val="8ED276BE"/>
    <w:lvl w:ilvl="0" w:tplc="9BEAF2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2AC14CF"/>
    <w:multiLevelType w:val="hybridMultilevel"/>
    <w:tmpl w:val="FCA8471C"/>
    <w:lvl w:ilvl="0" w:tplc="D5EAFA2E">
      <w:start w:val="1"/>
      <w:numFmt w:val="decimal"/>
      <w:lvlText w:val="%1."/>
      <w:lvlJc w:val="center"/>
      <w:pPr>
        <w:ind w:left="720" w:hanging="360"/>
      </w:pPr>
      <w:rPr>
        <w:rFonts w:hint="default"/>
      </w:rPr>
    </w:lvl>
    <w:lvl w:ilvl="1" w:tplc="5F141A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BB1C72"/>
    <w:multiLevelType w:val="hybridMultilevel"/>
    <w:tmpl w:val="348E8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AA59B0"/>
    <w:multiLevelType w:val="hybridMultilevel"/>
    <w:tmpl w:val="755E27EA"/>
    <w:lvl w:ilvl="0" w:tplc="5C5EE6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6B7B6C"/>
    <w:multiLevelType w:val="multilevel"/>
    <w:tmpl w:val="228A91A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DA35A9"/>
    <w:multiLevelType w:val="multilevel"/>
    <w:tmpl w:val="AAE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30566"/>
    <w:multiLevelType w:val="hybridMultilevel"/>
    <w:tmpl w:val="FF5C34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291783"/>
    <w:multiLevelType w:val="hybridMultilevel"/>
    <w:tmpl w:val="BB149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707E2E"/>
    <w:multiLevelType w:val="hybridMultilevel"/>
    <w:tmpl w:val="0AEA007E"/>
    <w:lvl w:ilvl="0" w:tplc="0415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0E6E7C"/>
    <w:multiLevelType w:val="hybridMultilevel"/>
    <w:tmpl w:val="78CE1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B81203"/>
    <w:multiLevelType w:val="hybridMultilevel"/>
    <w:tmpl w:val="348E8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AB3964"/>
    <w:multiLevelType w:val="hybridMultilevel"/>
    <w:tmpl w:val="8716CFBE"/>
    <w:lvl w:ilvl="0" w:tplc="0415000F">
      <w:start w:val="1"/>
      <w:numFmt w:val="decimal"/>
      <w:lvlText w:val="%1."/>
      <w:lvlJc w:val="left"/>
      <w:pPr>
        <w:ind w:left="720" w:hanging="360"/>
      </w:pPr>
      <w:rPr>
        <w:rFonts w:hint="default"/>
      </w:rPr>
    </w:lvl>
    <w:lvl w:ilvl="1" w:tplc="439C1096">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D2115B"/>
    <w:multiLevelType w:val="hybridMultilevel"/>
    <w:tmpl w:val="E2043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9646099">
    <w:abstractNumId w:val="17"/>
  </w:num>
  <w:num w:numId="2" w16cid:durableId="1180240120">
    <w:abstractNumId w:val="8"/>
  </w:num>
  <w:num w:numId="3" w16cid:durableId="224493296">
    <w:abstractNumId w:val="11"/>
  </w:num>
  <w:num w:numId="4" w16cid:durableId="2067605207">
    <w:abstractNumId w:val="4"/>
  </w:num>
  <w:num w:numId="5" w16cid:durableId="1545873126">
    <w:abstractNumId w:val="3"/>
  </w:num>
  <w:num w:numId="6" w16cid:durableId="937980028">
    <w:abstractNumId w:val="24"/>
  </w:num>
  <w:num w:numId="7" w16cid:durableId="1026326455">
    <w:abstractNumId w:val="15"/>
  </w:num>
  <w:num w:numId="8" w16cid:durableId="2136874947">
    <w:abstractNumId w:val="7"/>
  </w:num>
  <w:num w:numId="9" w16cid:durableId="1354116645">
    <w:abstractNumId w:val="2"/>
  </w:num>
  <w:num w:numId="10" w16cid:durableId="1999185878">
    <w:abstractNumId w:val="5"/>
  </w:num>
  <w:num w:numId="11" w16cid:durableId="185947587">
    <w:abstractNumId w:val="20"/>
  </w:num>
  <w:num w:numId="12" w16cid:durableId="1355771233">
    <w:abstractNumId w:val="0"/>
  </w:num>
  <w:num w:numId="13" w16cid:durableId="1115713258">
    <w:abstractNumId w:val="16"/>
  </w:num>
  <w:num w:numId="14" w16cid:durableId="49693118">
    <w:abstractNumId w:val="9"/>
  </w:num>
  <w:num w:numId="15" w16cid:durableId="1871919898">
    <w:abstractNumId w:val="21"/>
  </w:num>
  <w:num w:numId="16" w16cid:durableId="517155468">
    <w:abstractNumId w:val="1"/>
  </w:num>
  <w:num w:numId="17" w16cid:durableId="1445614336">
    <w:abstractNumId w:val="19"/>
  </w:num>
  <w:num w:numId="18" w16cid:durableId="517159213">
    <w:abstractNumId w:val="22"/>
  </w:num>
  <w:num w:numId="19" w16cid:durableId="599332624">
    <w:abstractNumId w:val="14"/>
  </w:num>
  <w:num w:numId="20" w16cid:durableId="1373725243">
    <w:abstractNumId w:val="6"/>
  </w:num>
  <w:num w:numId="21" w16cid:durableId="1187330982">
    <w:abstractNumId w:val="18"/>
  </w:num>
  <w:num w:numId="22" w16cid:durableId="1571190040">
    <w:abstractNumId w:val="23"/>
  </w:num>
  <w:num w:numId="23" w16cid:durableId="259071583">
    <w:abstractNumId w:val="12"/>
  </w:num>
  <w:num w:numId="24" w16cid:durableId="216473564">
    <w:abstractNumId w:val="13"/>
  </w:num>
  <w:num w:numId="25" w16cid:durableId="2026907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021"/>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256A9"/>
    <w:rsid w:val="00040573"/>
    <w:rsid w:val="00064B7C"/>
    <w:rsid w:val="00090533"/>
    <w:rsid w:val="00096C87"/>
    <w:rsid w:val="00165EA1"/>
    <w:rsid w:val="00185642"/>
    <w:rsid w:val="001A014E"/>
    <w:rsid w:val="001A4FDA"/>
    <w:rsid w:val="001C6691"/>
    <w:rsid w:val="001D53C3"/>
    <w:rsid w:val="001E38BF"/>
    <w:rsid w:val="001F0E8B"/>
    <w:rsid w:val="00204B88"/>
    <w:rsid w:val="00222CF0"/>
    <w:rsid w:val="00276C04"/>
    <w:rsid w:val="00280370"/>
    <w:rsid w:val="00282626"/>
    <w:rsid w:val="00292E25"/>
    <w:rsid w:val="002D4740"/>
    <w:rsid w:val="002F3286"/>
    <w:rsid w:val="00321262"/>
    <w:rsid w:val="00336820"/>
    <w:rsid w:val="00350DB4"/>
    <w:rsid w:val="00387F2C"/>
    <w:rsid w:val="00396743"/>
    <w:rsid w:val="003A6E7C"/>
    <w:rsid w:val="003B7BF2"/>
    <w:rsid w:val="004051B8"/>
    <w:rsid w:val="00405208"/>
    <w:rsid w:val="00433DD3"/>
    <w:rsid w:val="0044209C"/>
    <w:rsid w:val="0044745F"/>
    <w:rsid w:val="004D380C"/>
    <w:rsid w:val="004D4DB9"/>
    <w:rsid w:val="00500F3F"/>
    <w:rsid w:val="00505E67"/>
    <w:rsid w:val="00513B9A"/>
    <w:rsid w:val="00541EBD"/>
    <w:rsid w:val="00543649"/>
    <w:rsid w:val="00551DFD"/>
    <w:rsid w:val="00584567"/>
    <w:rsid w:val="00586231"/>
    <w:rsid w:val="00593F3B"/>
    <w:rsid w:val="005A0E32"/>
    <w:rsid w:val="005A1C37"/>
    <w:rsid w:val="005A3433"/>
    <w:rsid w:val="005C21D1"/>
    <w:rsid w:val="0060568C"/>
    <w:rsid w:val="00620BD0"/>
    <w:rsid w:val="0065441C"/>
    <w:rsid w:val="006617E0"/>
    <w:rsid w:val="006801BA"/>
    <w:rsid w:val="006B040C"/>
    <w:rsid w:val="006D0B59"/>
    <w:rsid w:val="006E122C"/>
    <w:rsid w:val="006F4758"/>
    <w:rsid w:val="0071439A"/>
    <w:rsid w:val="00743453"/>
    <w:rsid w:val="00743CEA"/>
    <w:rsid w:val="00744010"/>
    <w:rsid w:val="00761FEB"/>
    <w:rsid w:val="00782186"/>
    <w:rsid w:val="00785274"/>
    <w:rsid w:val="00787B89"/>
    <w:rsid w:val="00791EE2"/>
    <w:rsid w:val="007D280C"/>
    <w:rsid w:val="007E7297"/>
    <w:rsid w:val="00831750"/>
    <w:rsid w:val="00861686"/>
    <w:rsid w:val="00873C65"/>
    <w:rsid w:val="00875623"/>
    <w:rsid w:val="00877E0E"/>
    <w:rsid w:val="00895582"/>
    <w:rsid w:val="008957B7"/>
    <w:rsid w:val="008C5220"/>
    <w:rsid w:val="0091099E"/>
    <w:rsid w:val="009329CD"/>
    <w:rsid w:val="00944E77"/>
    <w:rsid w:val="009A23D2"/>
    <w:rsid w:val="009B78E9"/>
    <w:rsid w:val="009D15F3"/>
    <w:rsid w:val="009D30DB"/>
    <w:rsid w:val="009F55AC"/>
    <w:rsid w:val="00A30B07"/>
    <w:rsid w:val="00A31244"/>
    <w:rsid w:val="00A3140C"/>
    <w:rsid w:val="00A60749"/>
    <w:rsid w:val="00A755BA"/>
    <w:rsid w:val="00A84C84"/>
    <w:rsid w:val="00AA4C7A"/>
    <w:rsid w:val="00AE246E"/>
    <w:rsid w:val="00B078B5"/>
    <w:rsid w:val="00B3012B"/>
    <w:rsid w:val="00B604C8"/>
    <w:rsid w:val="00B82031"/>
    <w:rsid w:val="00BD63DF"/>
    <w:rsid w:val="00BF3543"/>
    <w:rsid w:val="00C27E96"/>
    <w:rsid w:val="00C45076"/>
    <w:rsid w:val="00CB170C"/>
    <w:rsid w:val="00D22EBA"/>
    <w:rsid w:val="00D73D7A"/>
    <w:rsid w:val="00DA16A9"/>
    <w:rsid w:val="00DC2E7D"/>
    <w:rsid w:val="00DC6AD4"/>
    <w:rsid w:val="00DD56E3"/>
    <w:rsid w:val="00E17D96"/>
    <w:rsid w:val="00E50C91"/>
    <w:rsid w:val="00E57216"/>
    <w:rsid w:val="00E95C0A"/>
    <w:rsid w:val="00EB362E"/>
    <w:rsid w:val="00EC77C8"/>
    <w:rsid w:val="00ED23AE"/>
    <w:rsid w:val="00ED51E1"/>
    <w:rsid w:val="00F52AB4"/>
    <w:rsid w:val="00F54B39"/>
    <w:rsid w:val="00F575FA"/>
    <w:rsid w:val="00F6416C"/>
    <w:rsid w:val="00FA30CE"/>
    <w:rsid w:val="00FC17E0"/>
    <w:rsid w:val="00FC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C8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paragraph" w:styleId="Akapitzlist">
    <w:name w:val="List Paragraph"/>
    <w:basedOn w:val="Normalny"/>
    <w:qFormat/>
    <w:rsid w:val="003A6E7C"/>
    <w:pPr>
      <w:spacing w:after="160" w:line="259" w:lineRule="auto"/>
      <w:ind w:left="720"/>
      <w:contextualSpacing/>
    </w:pPr>
  </w:style>
  <w:style w:type="paragraph" w:styleId="Bezodstpw">
    <w:name w:val="No Spacing"/>
    <w:uiPriority w:val="1"/>
    <w:qFormat/>
    <w:rsid w:val="003A6E7C"/>
    <w:pPr>
      <w:spacing w:after="0" w:line="240" w:lineRule="auto"/>
    </w:pPr>
    <w:rPr>
      <w:rFonts w:ascii="Calibri" w:eastAsia="Calibri" w:hAnsi="Calibri" w:cs="Times New Roman"/>
    </w:rPr>
  </w:style>
  <w:style w:type="character" w:styleId="Pogrubienie">
    <w:name w:val="Strong"/>
    <w:basedOn w:val="Domylnaczcionkaakapitu"/>
    <w:uiPriority w:val="22"/>
    <w:qFormat/>
    <w:rsid w:val="003A6E7C"/>
    <w:rPr>
      <w:b/>
      <w:bCs/>
    </w:rPr>
  </w:style>
  <w:style w:type="paragraph" w:customStyle="1" w:styleId="Default">
    <w:name w:val="Default"/>
    <w:rsid w:val="003A6E7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A6E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6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2D24-E7F2-4EC2-8880-3CC1ED8E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9</Pages>
  <Words>4953</Words>
  <Characters>29719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Cicha-Marek Martyna</cp:lastModifiedBy>
  <cp:revision>58</cp:revision>
  <cp:lastPrinted>2025-01-21T09:56:00Z</cp:lastPrinted>
  <dcterms:created xsi:type="dcterms:W3CDTF">2023-09-01T05:56:00Z</dcterms:created>
  <dcterms:modified xsi:type="dcterms:W3CDTF">2025-06-30T05:40:00Z</dcterms:modified>
</cp:coreProperties>
</file>